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49" w:rsidRPr="00AC3A49" w:rsidRDefault="008F4588" w:rsidP="00AC3A49">
      <w:pPr>
        <w:spacing w:line="276" w:lineRule="auto"/>
        <w:jc w:val="center"/>
        <w:rPr>
          <w:rFonts w:ascii="宋体" w:hAnsi="宋体"/>
          <w:b/>
          <w:sz w:val="28"/>
          <w:szCs w:val="28"/>
        </w:rPr>
      </w:pPr>
      <w:r w:rsidRPr="008F4588">
        <w:rPr>
          <w:rFonts w:ascii="宋体" w:hAnsi="宋体" w:hint="eastAsia"/>
          <w:b/>
          <w:sz w:val="28"/>
          <w:szCs w:val="28"/>
        </w:rPr>
        <w:t>武汉市结核病防治所食堂结余服务采购项目</w:t>
      </w:r>
      <w:r>
        <w:rPr>
          <w:rFonts w:ascii="宋体" w:hAnsi="宋体" w:hint="eastAsia"/>
          <w:b/>
          <w:sz w:val="28"/>
          <w:szCs w:val="28"/>
        </w:rPr>
        <w:t>竞争性磋商采购</w:t>
      </w:r>
      <w:r w:rsidR="00AC3A49" w:rsidRPr="003756B1">
        <w:rPr>
          <w:rFonts w:ascii="宋体" w:hAnsi="宋体" w:hint="eastAsia"/>
          <w:b/>
          <w:sz w:val="28"/>
          <w:szCs w:val="28"/>
        </w:rPr>
        <w:t>公告</w:t>
      </w:r>
    </w:p>
    <w:p w:rsidR="008F4588" w:rsidRPr="00FD436C" w:rsidRDefault="008F4588" w:rsidP="008F4588">
      <w:pPr>
        <w:spacing w:line="360" w:lineRule="auto"/>
        <w:ind w:firstLineChars="250" w:firstLine="60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湖北卓呈项目管理有限公司（以下简称“采购代理机构”）受武汉市结核病防治所（以下简称“采购人”）的委托，对本项目组织竞争性磋商采购。</w:t>
      </w:r>
      <w:bookmarkStart w:id="0" w:name="_GoBack"/>
      <w:bookmarkEnd w:id="0"/>
      <w:r w:rsidRPr="00FD436C">
        <w:rPr>
          <w:rFonts w:asciiTheme="minorEastAsia" w:eastAsiaTheme="minorEastAsia" w:hAnsiTheme="minorEastAsia" w:hint="eastAsia"/>
          <w:sz w:val="24"/>
          <w:szCs w:val="21"/>
        </w:rPr>
        <w:t>欢迎符合资格条件的供应商参加磋商报价。</w:t>
      </w:r>
    </w:p>
    <w:p w:rsidR="008F4588" w:rsidRPr="00FD436C" w:rsidRDefault="008F4588" w:rsidP="008F4588">
      <w:pPr>
        <w:pStyle w:val="2"/>
        <w:numPr>
          <w:ilvl w:val="0"/>
          <w:numId w:val="2"/>
        </w:numPr>
        <w:spacing w:line="240" w:lineRule="auto"/>
        <w:rPr>
          <w:rFonts w:asciiTheme="minorEastAsia" w:eastAsiaTheme="minorEastAsia" w:hAnsiTheme="minorEastAsia"/>
          <w:sz w:val="24"/>
          <w:szCs w:val="21"/>
        </w:rPr>
      </w:pPr>
      <w:bookmarkStart w:id="1" w:name="_Toc23202"/>
      <w:bookmarkStart w:id="2" w:name="_Toc10105960"/>
      <w:r w:rsidRPr="00FD436C">
        <w:rPr>
          <w:rFonts w:asciiTheme="minorEastAsia" w:eastAsiaTheme="minorEastAsia" w:hAnsiTheme="minorEastAsia" w:hint="eastAsia"/>
          <w:sz w:val="24"/>
          <w:szCs w:val="21"/>
        </w:rPr>
        <w:t>项目概况</w:t>
      </w:r>
      <w:bookmarkEnd w:id="1"/>
      <w:bookmarkEnd w:id="2"/>
    </w:p>
    <w:p w:rsidR="008F4588" w:rsidRPr="00FD436C" w:rsidRDefault="008F4588" w:rsidP="008F4588">
      <w:pPr>
        <w:numPr>
          <w:ilvl w:val="2"/>
          <w:numId w:val="1"/>
        </w:numPr>
        <w:tabs>
          <w:tab w:val="left" w:pos="0"/>
          <w:tab w:val="left" w:pos="420"/>
        </w:tabs>
        <w:spacing w:line="360" w:lineRule="auto"/>
        <w:ind w:firstLine="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项目编号：HBZCZ</w:t>
      </w:r>
      <w:r w:rsidRPr="00FD436C">
        <w:rPr>
          <w:rFonts w:asciiTheme="minorEastAsia" w:eastAsiaTheme="minorEastAsia" w:hAnsiTheme="minorEastAsia"/>
          <w:sz w:val="24"/>
          <w:szCs w:val="21"/>
        </w:rPr>
        <w:t>B</w:t>
      </w:r>
      <w:r w:rsidRPr="00FD436C">
        <w:rPr>
          <w:rFonts w:asciiTheme="minorEastAsia" w:eastAsiaTheme="minorEastAsia" w:hAnsiTheme="minorEastAsia" w:hint="eastAsia"/>
          <w:sz w:val="24"/>
          <w:szCs w:val="21"/>
        </w:rPr>
        <w:t>-201</w:t>
      </w:r>
      <w:r w:rsidRPr="00FD436C">
        <w:rPr>
          <w:rFonts w:asciiTheme="minorEastAsia" w:eastAsiaTheme="minorEastAsia" w:hAnsiTheme="minorEastAsia"/>
          <w:sz w:val="24"/>
          <w:szCs w:val="21"/>
        </w:rPr>
        <w:t>9</w:t>
      </w:r>
      <w:r w:rsidRPr="00FD436C">
        <w:rPr>
          <w:rFonts w:asciiTheme="minorEastAsia" w:eastAsiaTheme="minorEastAsia" w:hAnsiTheme="minorEastAsia" w:hint="eastAsia"/>
          <w:sz w:val="24"/>
          <w:szCs w:val="21"/>
        </w:rPr>
        <w:t>-</w:t>
      </w:r>
      <w:r>
        <w:rPr>
          <w:rFonts w:asciiTheme="minorEastAsia" w:eastAsiaTheme="minorEastAsia" w:hAnsiTheme="minorEastAsia"/>
          <w:sz w:val="24"/>
          <w:szCs w:val="21"/>
        </w:rPr>
        <w:t>140</w:t>
      </w:r>
    </w:p>
    <w:p w:rsidR="008F4588" w:rsidRPr="00FD436C" w:rsidRDefault="008F4588" w:rsidP="008F4588">
      <w:pPr>
        <w:numPr>
          <w:ilvl w:val="2"/>
          <w:numId w:val="1"/>
        </w:numPr>
        <w:tabs>
          <w:tab w:val="left" w:pos="0"/>
          <w:tab w:val="left" w:pos="420"/>
        </w:tabs>
        <w:spacing w:line="360" w:lineRule="auto"/>
        <w:ind w:firstLine="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项目名称：</w:t>
      </w:r>
      <w:r>
        <w:rPr>
          <w:rFonts w:asciiTheme="minorEastAsia" w:eastAsiaTheme="minorEastAsia" w:hAnsiTheme="minorEastAsia" w:hint="eastAsia"/>
          <w:sz w:val="24"/>
          <w:szCs w:val="21"/>
        </w:rPr>
        <w:t>食堂结余服务采购项目</w:t>
      </w:r>
    </w:p>
    <w:p w:rsidR="008F4588" w:rsidRPr="00FD436C" w:rsidRDefault="008F4588" w:rsidP="008F4588">
      <w:pPr>
        <w:numPr>
          <w:ilvl w:val="2"/>
          <w:numId w:val="1"/>
        </w:numPr>
        <w:tabs>
          <w:tab w:val="left" w:pos="0"/>
          <w:tab w:val="left" w:pos="420"/>
        </w:tabs>
        <w:spacing w:line="360" w:lineRule="auto"/>
        <w:ind w:firstLine="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采购内容：本次采购分为1个包。采购内容如下，具体技术及商务要求详见本项目采购文件第三章内容。</w:t>
      </w:r>
    </w:p>
    <w:p w:rsidR="008F4588" w:rsidRPr="00FD436C" w:rsidRDefault="008F4588" w:rsidP="008F4588">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1）项目包名称：</w:t>
      </w:r>
      <w:r>
        <w:rPr>
          <w:rFonts w:asciiTheme="minorEastAsia" w:eastAsiaTheme="minorEastAsia" w:hAnsiTheme="minorEastAsia" w:hint="eastAsia"/>
          <w:sz w:val="24"/>
          <w:szCs w:val="21"/>
        </w:rPr>
        <w:t>食堂结余服务采购项目</w:t>
      </w:r>
    </w:p>
    <w:p w:rsidR="008F4588" w:rsidRPr="00FD436C" w:rsidRDefault="008F4588" w:rsidP="008F4588">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2）预算金额：</w:t>
      </w:r>
      <w:r>
        <w:rPr>
          <w:rFonts w:asciiTheme="minorEastAsia" w:eastAsiaTheme="minorEastAsia" w:hAnsiTheme="minorEastAsia"/>
          <w:sz w:val="24"/>
          <w:szCs w:val="21"/>
        </w:rPr>
        <w:t>0</w:t>
      </w:r>
      <w:r w:rsidRPr="00FD436C">
        <w:rPr>
          <w:rFonts w:asciiTheme="minorEastAsia" w:eastAsiaTheme="minorEastAsia" w:hAnsiTheme="minorEastAsia" w:hint="eastAsia"/>
          <w:sz w:val="24"/>
          <w:szCs w:val="21"/>
        </w:rPr>
        <w:t>万元</w:t>
      </w:r>
    </w:p>
    <w:p w:rsidR="008F4588" w:rsidRPr="00FD436C" w:rsidRDefault="008F4588" w:rsidP="008F4588">
      <w:pPr>
        <w:spacing w:line="360" w:lineRule="auto"/>
        <w:ind w:firstLineChars="200" w:firstLine="480"/>
        <w:rPr>
          <w:rFonts w:asciiTheme="minorEastAsia" w:eastAsiaTheme="minorEastAsia" w:hAnsiTheme="minorEastAsia"/>
          <w:sz w:val="24"/>
          <w:szCs w:val="21"/>
        </w:rPr>
      </w:pPr>
      <w:r>
        <w:rPr>
          <w:rFonts w:asciiTheme="minorEastAsia" w:eastAsiaTheme="minorEastAsia" w:hAnsiTheme="minorEastAsia"/>
          <w:sz w:val="24"/>
          <w:szCs w:val="21"/>
        </w:rPr>
        <w:t>3</w:t>
      </w:r>
      <w:r w:rsidRPr="00FD436C">
        <w:rPr>
          <w:rFonts w:asciiTheme="minorEastAsia" w:eastAsiaTheme="minorEastAsia" w:hAnsiTheme="minorEastAsia" w:hint="eastAsia"/>
          <w:sz w:val="24"/>
          <w:szCs w:val="21"/>
        </w:rPr>
        <w:t>）</w:t>
      </w:r>
      <w:r>
        <w:rPr>
          <w:rFonts w:asciiTheme="minorEastAsia" w:eastAsiaTheme="minorEastAsia" w:hAnsiTheme="minorEastAsia" w:hint="eastAsia"/>
          <w:sz w:val="24"/>
          <w:szCs w:val="21"/>
        </w:rPr>
        <w:t>服务</w:t>
      </w:r>
      <w:r w:rsidRPr="00FD436C">
        <w:rPr>
          <w:rFonts w:asciiTheme="minorEastAsia" w:eastAsiaTheme="minorEastAsia" w:hAnsiTheme="minorEastAsia"/>
          <w:sz w:val="24"/>
          <w:szCs w:val="21"/>
        </w:rPr>
        <w:t>期：</w:t>
      </w:r>
      <w:r w:rsidRPr="00FD436C">
        <w:rPr>
          <w:rFonts w:asciiTheme="minorEastAsia" w:eastAsiaTheme="minorEastAsia" w:hAnsiTheme="minorEastAsia" w:hint="eastAsia"/>
          <w:sz w:val="24"/>
          <w:szCs w:val="21"/>
        </w:rPr>
        <w:t>1年</w:t>
      </w:r>
    </w:p>
    <w:p w:rsidR="008F4588" w:rsidRPr="00FD436C" w:rsidRDefault="008F4588" w:rsidP="008F4588">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供应商磋商报价超过该预算金额的，其报价为无效报价。</w:t>
      </w:r>
    </w:p>
    <w:p w:rsidR="008F4588" w:rsidRPr="00FD436C" w:rsidRDefault="008F4588" w:rsidP="008F4588">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供应商报价须包含标包内的全部内容。</w:t>
      </w:r>
    </w:p>
    <w:p w:rsidR="008F4588" w:rsidRPr="00FD436C" w:rsidRDefault="008F4588" w:rsidP="008F4588">
      <w:pPr>
        <w:spacing w:line="360" w:lineRule="auto"/>
        <w:ind w:firstLineChars="200" w:firstLine="480"/>
        <w:rPr>
          <w:rFonts w:asciiTheme="minorEastAsia" w:eastAsiaTheme="minorEastAsia" w:hAnsiTheme="minorEastAsia" w:cs="宋体"/>
          <w:sz w:val="24"/>
          <w:szCs w:val="21"/>
        </w:rPr>
      </w:pPr>
      <w:r w:rsidRPr="00FD436C">
        <w:rPr>
          <w:rFonts w:asciiTheme="minorEastAsia" w:eastAsiaTheme="minorEastAsia" w:hAnsiTheme="minorEastAsia" w:hint="eastAsia"/>
          <w:sz w:val="24"/>
          <w:szCs w:val="21"/>
        </w:rPr>
        <w:t>多包竞标的相关规定：无。</w:t>
      </w:r>
    </w:p>
    <w:p w:rsidR="008F4588" w:rsidRPr="00FD436C" w:rsidRDefault="008F4588" w:rsidP="008F4588">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4、采购项目需要落实的政府采购政策:</w:t>
      </w:r>
    </w:p>
    <w:p w:rsidR="008F4588" w:rsidRPr="00FD436C" w:rsidRDefault="008F4588" w:rsidP="008F4588">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⑴政府采购促进中小企业发展政策；⑵政府采购强制、优先采购节能产品政策；⑶政府采购优先采购环保产品政策；⑷政府采购支持监狱企业发展政策；⑸政府采购促进残疾人就业；⑹具体约定详见采购文件。</w:t>
      </w:r>
    </w:p>
    <w:p w:rsidR="008F4588" w:rsidRPr="00FD436C" w:rsidRDefault="008F4588" w:rsidP="008F4588">
      <w:pPr>
        <w:pStyle w:val="2"/>
        <w:numPr>
          <w:ilvl w:val="0"/>
          <w:numId w:val="2"/>
        </w:numPr>
        <w:spacing w:line="240" w:lineRule="auto"/>
        <w:rPr>
          <w:rFonts w:asciiTheme="minorEastAsia" w:eastAsiaTheme="minorEastAsia" w:hAnsiTheme="minorEastAsia"/>
          <w:sz w:val="24"/>
          <w:szCs w:val="21"/>
        </w:rPr>
      </w:pPr>
      <w:bookmarkStart w:id="3" w:name="_Toc13652"/>
      <w:bookmarkStart w:id="4" w:name="_Toc334539183"/>
      <w:bookmarkStart w:id="5" w:name="_Toc10105961"/>
      <w:r w:rsidRPr="00FD436C">
        <w:rPr>
          <w:rFonts w:asciiTheme="minorEastAsia" w:eastAsiaTheme="minorEastAsia" w:hAnsiTheme="minorEastAsia" w:hint="eastAsia"/>
          <w:sz w:val="24"/>
          <w:szCs w:val="21"/>
        </w:rPr>
        <w:t>资格要求</w:t>
      </w:r>
      <w:bookmarkEnd w:id="3"/>
      <w:bookmarkEnd w:id="4"/>
      <w:bookmarkEnd w:id="5"/>
    </w:p>
    <w:p w:rsidR="008F4588" w:rsidRPr="00FD436C" w:rsidRDefault="008F4588" w:rsidP="008F4588">
      <w:pPr>
        <w:spacing w:line="360" w:lineRule="auto"/>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（一）参加政府采购活动的供应商应当具备政府采购法第二十二条第一款规定的条件，提供下列材料：</w:t>
      </w:r>
    </w:p>
    <w:p w:rsidR="008F4588" w:rsidRPr="00FD436C" w:rsidRDefault="008F4588" w:rsidP="008F4588">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法人或者其他组织的营业执照等证明文件，自然人的身份证明；</w:t>
      </w:r>
    </w:p>
    <w:p w:rsidR="008F4588" w:rsidRPr="00FD436C" w:rsidRDefault="008F4588" w:rsidP="008F4588">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财务状况报告，依法缴纳税收和社会保障资金的相关材料；</w:t>
      </w:r>
    </w:p>
    <w:p w:rsidR="008F4588" w:rsidRPr="00FD436C" w:rsidRDefault="008F4588" w:rsidP="008F4588">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具备履行合同所必需的设备和专业技术能力的证明材料；</w:t>
      </w:r>
    </w:p>
    <w:p w:rsidR="008F4588" w:rsidRPr="00FD436C" w:rsidRDefault="008F4588" w:rsidP="008F4588">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参加政府采购活动前3年内在经营活动中没有重大违法记录的书面声明；</w:t>
      </w:r>
    </w:p>
    <w:p w:rsidR="008F4588" w:rsidRPr="00FD436C" w:rsidRDefault="008F4588" w:rsidP="008F4588">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具备法律、行政法规规定的其他条件的证明材料。</w:t>
      </w:r>
    </w:p>
    <w:p w:rsidR="008F4588" w:rsidRPr="00FD436C" w:rsidRDefault="008F4588" w:rsidP="008F4588">
      <w:pPr>
        <w:spacing w:line="360" w:lineRule="auto"/>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（二）特定资格要求：</w:t>
      </w:r>
    </w:p>
    <w:p w:rsidR="008F4588" w:rsidRPr="00FD436C" w:rsidRDefault="008F4588" w:rsidP="008F4588">
      <w:pPr>
        <w:pStyle w:val="a6"/>
        <w:numPr>
          <w:ilvl w:val="0"/>
          <w:numId w:val="4"/>
        </w:numPr>
        <w:spacing w:line="360" w:lineRule="auto"/>
        <w:ind w:firstLineChars="0"/>
        <w:jc w:val="left"/>
        <w:rPr>
          <w:rFonts w:asciiTheme="minorEastAsia" w:eastAsiaTheme="minorEastAsia" w:hAnsiTheme="minorEastAsia"/>
          <w:sz w:val="24"/>
          <w:szCs w:val="21"/>
        </w:rPr>
      </w:pPr>
      <w:r w:rsidRPr="00EE7878">
        <w:rPr>
          <w:rFonts w:asciiTheme="minorEastAsia" w:eastAsiaTheme="minorEastAsia" w:hAnsiTheme="minorEastAsia" w:hint="eastAsia"/>
          <w:sz w:val="24"/>
          <w:szCs w:val="21"/>
        </w:rPr>
        <w:t>供应商具备</w:t>
      </w:r>
      <w:r>
        <w:rPr>
          <w:rFonts w:asciiTheme="minorEastAsia" w:eastAsiaTheme="minorEastAsia" w:hAnsiTheme="minorEastAsia" w:hint="eastAsia"/>
          <w:sz w:val="24"/>
          <w:szCs w:val="21"/>
        </w:rPr>
        <w:t>有效期内</w:t>
      </w:r>
      <w:r>
        <w:rPr>
          <w:rFonts w:asciiTheme="minorEastAsia" w:eastAsiaTheme="minorEastAsia" w:hAnsiTheme="minorEastAsia"/>
          <w:sz w:val="24"/>
          <w:szCs w:val="21"/>
        </w:rPr>
        <w:t>的</w:t>
      </w:r>
      <w:r w:rsidRPr="006E1F09">
        <w:rPr>
          <w:rFonts w:asciiTheme="minorEastAsia" w:eastAsiaTheme="minorEastAsia" w:hAnsiTheme="minorEastAsia" w:hint="eastAsia"/>
          <w:sz w:val="24"/>
          <w:szCs w:val="21"/>
        </w:rPr>
        <w:t>食品流通许可证或食品经营许可证</w:t>
      </w:r>
      <w:r w:rsidRPr="00FD436C">
        <w:rPr>
          <w:rFonts w:asciiTheme="minorEastAsia" w:eastAsiaTheme="minorEastAsia" w:hAnsiTheme="minorEastAsia" w:hint="eastAsia"/>
          <w:sz w:val="24"/>
          <w:szCs w:val="21"/>
        </w:rPr>
        <w:t>；</w:t>
      </w:r>
    </w:p>
    <w:p w:rsidR="008F4588" w:rsidRDefault="008F4588" w:rsidP="008F4588">
      <w:pPr>
        <w:pStyle w:val="a6"/>
        <w:numPr>
          <w:ilvl w:val="0"/>
          <w:numId w:val="4"/>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供应商参加政府采购活动前三年内未被列入“信用中国”网站(www.creditchina.gov.cn)失信被执行人、重大税收违法案件当事人、政府采购严重违法失信行为记录名单和“中国政府</w:t>
      </w:r>
      <w:r w:rsidRPr="00FD436C">
        <w:rPr>
          <w:rFonts w:asciiTheme="minorEastAsia" w:eastAsiaTheme="minorEastAsia" w:hAnsiTheme="minorEastAsia" w:hint="eastAsia"/>
          <w:sz w:val="24"/>
          <w:szCs w:val="21"/>
        </w:rPr>
        <w:lastRenderedPageBreak/>
        <w:t>采购”网站（www.ccgp.gov.cn）政府采购严重违法失信行为记录名单（以投标截止当日查询结果为准）；</w:t>
      </w:r>
    </w:p>
    <w:p w:rsidR="008F4588" w:rsidRPr="00FD436C" w:rsidRDefault="008F4588" w:rsidP="008F4588">
      <w:pPr>
        <w:pStyle w:val="a6"/>
        <w:numPr>
          <w:ilvl w:val="0"/>
          <w:numId w:val="4"/>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供应商不得与招标人和招标代理机构有任何的隶属关系或者其他利害关系；</w:t>
      </w:r>
    </w:p>
    <w:p w:rsidR="008F4588" w:rsidRPr="00FD436C" w:rsidRDefault="008F4588" w:rsidP="008F4588">
      <w:pPr>
        <w:pStyle w:val="a6"/>
        <w:numPr>
          <w:ilvl w:val="0"/>
          <w:numId w:val="4"/>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本项目不接受联合体报价。</w:t>
      </w:r>
    </w:p>
    <w:p w:rsidR="008F4588" w:rsidRPr="00FD436C" w:rsidRDefault="008F4588" w:rsidP="008F4588">
      <w:pPr>
        <w:pStyle w:val="a6"/>
        <w:numPr>
          <w:ilvl w:val="0"/>
          <w:numId w:val="4"/>
        </w:numPr>
        <w:spacing w:line="360" w:lineRule="auto"/>
        <w:ind w:firstLineChars="0"/>
        <w:jc w:val="left"/>
        <w:rPr>
          <w:rFonts w:asciiTheme="minorEastAsia" w:eastAsiaTheme="minorEastAsia" w:hAnsiTheme="minorEastAsia"/>
          <w:sz w:val="24"/>
          <w:szCs w:val="21"/>
          <w:lang w:val="hr-HR"/>
        </w:rPr>
      </w:pPr>
      <w:r w:rsidRPr="00FD436C">
        <w:rPr>
          <w:rFonts w:asciiTheme="minorEastAsia" w:eastAsiaTheme="minorEastAsia" w:hAnsiTheme="minorEastAsia" w:hint="eastAsia"/>
          <w:sz w:val="24"/>
          <w:szCs w:val="21"/>
          <w:lang w:val="hr-HR"/>
        </w:rPr>
        <w:t>供应商拟投产品的来源均应符合相关法律规定，不得触犯海关法，知识产权法或专利等的法律规定。</w:t>
      </w:r>
    </w:p>
    <w:p w:rsidR="008F4588" w:rsidRPr="00FD436C" w:rsidRDefault="008F4588" w:rsidP="008F4588">
      <w:pPr>
        <w:spacing w:line="360" w:lineRule="auto"/>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（三）如国家法律法规对市场准入有要求的还应符合相关规定；</w:t>
      </w:r>
    </w:p>
    <w:p w:rsidR="008F4588" w:rsidRPr="00FD436C" w:rsidRDefault="008F4588" w:rsidP="008F4588">
      <w:pPr>
        <w:spacing w:line="360" w:lineRule="auto"/>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以上资格要求为本次项目供应商应应具备的基本条件，参加磋商报价的供应商必须满足资格要求中的所有条款，并按照相关规定在响应文件中递交资格证明文件。</w:t>
      </w:r>
    </w:p>
    <w:p w:rsidR="008F4588" w:rsidRPr="00FD436C" w:rsidRDefault="008F4588" w:rsidP="008F4588">
      <w:pPr>
        <w:pStyle w:val="2"/>
        <w:numPr>
          <w:ilvl w:val="0"/>
          <w:numId w:val="2"/>
        </w:numPr>
        <w:spacing w:line="240" w:lineRule="auto"/>
        <w:rPr>
          <w:rFonts w:asciiTheme="minorEastAsia" w:eastAsiaTheme="minorEastAsia" w:hAnsiTheme="minorEastAsia"/>
          <w:sz w:val="24"/>
          <w:szCs w:val="21"/>
        </w:rPr>
      </w:pPr>
      <w:bookmarkStart w:id="6" w:name="_Toc334539184"/>
      <w:bookmarkStart w:id="7" w:name="_Toc25251"/>
      <w:bookmarkStart w:id="8" w:name="_Toc10105962"/>
      <w:bookmarkStart w:id="9" w:name="_Toc334539185"/>
      <w:r w:rsidRPr="00FD436C">
        <w:rPr>
          <w:rFonts w:asciiTheme="minorEastAsia" w:eastAsiaTheme="minorEastAsia" w:hAnsiTheme="minorEastAsia" w:hint="eastAsia"/>
          <w:sz w:val="24"/>
          <w:szCs w:val="21"/>
        </w:rPr>
        <w:t>采购文件的</w:t>
      </w:r>
      <w:bookmarkEnd w:id="6"/>
      <w:r w:rsidRPr="00FD436C">
        <w:rPr>
          <w:rFonts w:asciiTheme="minorEastAsia" w:eastAsiaTheme="minorEastAsia" w:hAnsiTheme="minorEastAsia" w:hint="eastAsia"/>
          <w:sz w:val="24"/>
          <w:szCs w:val="21"/>
        </w:rPr>
        <w:t>获取</w:t>
      </w:r>
      <w:bookmarkEnd w:id="7"/>
      <w:bookmarkEnd w:id="8"/>
    </w:p>
    <w:p w:rsidR="008F4588" w:rsidRPr="00FD436C" w:rsidRDefault="008F4588" w:rsidP="008F4588">
      <w:pPr>
        <w:tabs>
          <w:tab w:val="left" w:pos="0"/>
        </w:tabs>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b/>
          <w:bCs/>
          <w:sz w:val="24"/>
          <w:szCs w:val="21"/>
        </w:rPr>
        <w:t>购买时间：</w:t>
      </w:r>
      <w:r w:rsidRPr="00FD436C">
        <w:rPr>
          <w:rFonts w:asciiTheme="minorEastAsia" w:eastAsiaTheme="minorEastAsia" w:hAnsiTheme="minorEastAsia" w:hint="eastAsia"/>
          <w:sz w:val="24"/>
          <w:szCs w:val="21"/>
        </w:rPr>
        <w:t>2019年</w:t>
      </w:r>
      <w:r>
        <w:rPr>
          <w:rFonts w:asciiTheme="minorEastAsia" w:eastAsiaTheme="minorEastAsia" w:hAnsiTheme="minorEastAsia"/>
          <w:sz w:val="24"/>
          <w:szCs w:val="21"/>
          <w:u w:val="single"/>
        </w:rPr>
        <w:t>08</w:t>
      </w:r>
      <w:r w:rsidRPr="00FD436C">
        <w:rPr>
          <w:rFonts w:asciiTheme="minorEastAsia" w:eastAsiaTheme="minorEastAsia" w:hAnsiTheme="minorEastAsia" w:hint="eastAsia"/>
          <w:sz w:val="24"/>
          <w:szCs w:val="21"/>
        </w:rPr>
        <w:t>月</w:t>
      </w:r>
      <w:r>
        <w:rPr>
          <w:rFonts w:asciiTheme="minorEastAsia" w:eastAsiaTheme="minorEastAsia" w:hAnsiTheme="minorEastAsia"/>
          <w:sz w:val="24"/>
          <w:szCs w:val="21"/>
          <w:u w:val="single"/>
        </w:rPr>
        <w:t>15</w:t>
      </w:r>
      <w:r w:rsidRPr="00FD436C">
        <w:rPr>
          <w:rFonts w:asciiTheme="minorEastAsia" w:eastAsiaTheme="minorEastAsia" w:hAnsiTheme="minorEastAsia" w:hint="eastAsia"/>
          <w:sz w:val="24"/>
          <w:szCs w:val="21"/>
        </w:rPr>
        <w:t>日起至2019年</w:t>
      </w:r>
      <w:r>
        <w:rPr>
          <w:rFonts w:asciiTheme="minorEastAsia" w:eastAsiaTheme="minorEastAsia" w:hAnsiTheme="minorEastAsia"/>
          <w:sz w:val="24"/>
          <w:szCs w:val="21"/>
          <w:u w:val="single"/>
        </w:rPr>
        <w:t>08</w:t>
      </w:r>
      <w:r w:rsidRPr="00FD436C">
        <w:rPr>
          <w:rFonts w:asciiTheme="minorEastAsia" w:eastAsiaTheme="minorEastAsia" w:hAnsiTheme="minorEastAsia" w:hint="eastAsia"/>
          <w:sz w:val="24"/>
          <w:szCs w:val="21"/>
        </w:rPr>
        <w:t>月</w:t>
      </w:r>
      <w:r>
        <w:rPr>
          <w:rFonts w:asciiTheme="minorEastAsia" w:eastAsiaTheme="minorEastAsia" w:hAnsiTheme="minorEastAsia"/>
          <w:sz w:val="24"/>
          <w:szCs w:val="21"/>
          <w:u w:val="single"/>
        </w:rPr>
        <w:t>21</w:t>
      </w:r>
      <w:r w:rsidRPr="00FD436C">
        <w:rPr>
          <w:rFonts w:asciiTheme="minorEastAsia" w:eastAsiaTheme="minorEastAsia" w:hAnsiTheme="minorEastAsia" w:hint="eastAsia"/>
          <w:sz w:val="24"/>
          <w:szCs w:val="21"/>
        </w:rPr>
        <w:t>日每天上午</w:t>
      </w:r>
      <w:r w:rsidRPr="00FD436C">
        <w:rPr>
          <w:rFonts w:asciiTheme="minorEastAsia" w:eastAsiaTheme="minorEastAsia" w:hAnsiTheme="minorEastAsia"/>
          <w:sz w:val="24"/>
          <w:szCs w:val="21"/>
        </w:rPr>
        <w:t>09</w:t>
      </w:r>
      <w:r w:rsidRPr="00FD436C">
        <w:rPr>
          <w:rFonts w:asciiTheme="minorEastAsia" w:eastAsiaTheme="minorEastAsia" w:hAnsiTheme="minorEastAsia" w:hint="eastAsia"/>
          <w:sz w:val="24"/>
          <w:szCs w:val="21"/>
        </w:rPr>
        <w:t>：</w:t>
      </w:r>
      <w:r w:rsidRPr="00FD436C">
        <w:rPr>
          <w:rFonts w:asciiTheme="minorEastAsia" w:eastAsiaTheme="minorEastAsia" w:hAnsiTheme="minorEastAsia"/>
          <w:sz w:val="24"/>
          <w:szCs w:val="21"/>
        </w:rPr>
        <w:t>00</w:t>
      </w:r>
      <w:r w:rsidRPr="00FD436C">
        <w:rPr>
          <w:rFonts w:asciiTheme="minorEastAsia" w:eastAsiaTheme="minorEastAsia" w:hAnsiTheme="minorEastAsia" w:hint="eastAsia"/>
          <w:sz w:val="24"/>
          <w:szCs w:val="21"/>
        </w:rPr>
        <w:t>～12:00、下午14:00～</w:t>
      </w:r>
      <w:r w:rsidRPr="00FD436C">
        <w:rPr>
          <w:rFonts w:asciiTheme="minorEastAsia" w:eastAsiaTheme="minorEastAsia" w:hAnsiTheme="minorEastAsia"/>
          <w:sz w:val="24"/>
          <w:szCs w:val="21"/>
        </w:rPr>
        <w:t>17</w:t>
      </w:r>
      <w:r w:rsidRPr="00FD436C">
        <w:rPr>
          <w:rFonts w:asciiTheme="minorEastAsia" w:eastAsiaTheme="minorEastAsia" w:hAnsiTheme="minorEastAsia" w:hint="eastAsia"/>
          <w:sz w:val="24"/>
          <w:szCs w:val="21"/>
        </w:rPr>
        <w:t>:</w:t>
      </w:r>
      <w:r w:rsidRPr="00FD436C">
        <w:rPr>
          <w:rFonts w:asciiTheme="minorEastAsia" w:eastAsiaTheme="minorEastAsia" w:hAnsiTheme="minorEastAsia"/>
          <w:sz w:val="24"/>
          <w:szCs w:val="21"/>
        </w:rPr>
        <w:t>0</w:t>
      </w:r>
      <w:r w:rsidRPr="00FD436C">
        <w:rPr>
          <w:rFonts w:asciiTheme="minorEastAsia" w:eastAsiaTheme="minorEastAsia" w:hAnsiTheme="minorEastAsia" w:hint="eastAsia"/>
          <w:sz w:val="24"/>
          <w:szCs w:val="21"/>
        </w:rPr>
        <w:t>0时（节假日除外）。</w:t>
      </w:r>
    </w:p>
    <w:p w:rsidR="008F4588" w:rsidRPr="00FD436C" w:rsidRDefault="008F4588" w:rsidP="008F4588">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b/>
          <w:bCs/>
          <w:sz w:val="24"/>
          <w:szCs w:val="21"/>
        </w:rPr>
        <w:t>购买地点：</w:t>
      </w:r>
      <w:r w:rsidRPr="00FD436C">
        <w:rPr>
          <w:rFonts w:asciiTheme="minorEastAsia" w:eastAsiaTheme="minorEastAsia" w:hAnsiTheme="minorEastAsia" w:hint="eastAsia"/>
          <w:sz w:val="24"/>
          <w:szCs w:val="21"/>
        </w:rPr>
        <w:t>湖北卓呈项目管理有限公司（</w:t>
      </w:r>
      <w:r w:rsidRPr="00FD436C">
        <w:rPr>
          <w:rFonts w:asciiTheme="minorEastAsia" w:eastAsiaTheme="minorEastAsia" w:hAnsiTheme="minorEastAsia" w:hint="eastAsia"/>
          <w:sz w:val="24"/>
          <w:szCs w:val="21"/>
          <w:lang w:val="zh-CN"/>
        </w:rPr>
        <w:t>武汉市江岸区惠济路48号1号楼5楼</w:t>
      </w:r>
      <w:r w:rsidRPr="00FD436C">
        <w:rPr>
          <w:rFonts w:asciiTheme="minorEastAsia" w:eastAsiaTheme="minorEastAsia" w:hAnsiTheme="minorEastAsia" w:hint="eastAsia"/>
          <w:sz w:val="24"/>
          <w:szCs w:val="21"/>
        </w:rPr>
        <w:t>）。</w:t>
      </w:r>
    </w:p>
    <w:p w:rsidR="008F4588" w:rsidRPr="00FD436C" w:rsidRDefault="008F4588" w:rsidP="008F4588">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b/>
          <w:bCs/>
          <w:sz w:val="24"/>
          <w:szCs w:val="21"/>
        </w:rPr>
        <w:t>文件售价：</w:t>
      </w:r>
      <w:r w:rsidRPr="00FD436C">
        <w:rPr>
          <w:rFonts w:asciiTheme="minorEastAsia" w:eastAsiaTheme="minorEastAsia" w:hAnsiTheme="minorEastAsia" w:hint="eastAsia"/>
          <w:sz w:val="24"/>
          <w:szCs w:val="21"/>
        </w:rPr>
        <w:t>人民币300元/本，售后不退。</w:t>
      </w:r>
    </w:p>
    <w:p w:rsidR="008F4588" w:rsidRPr="00FD436C" w:rsidRDefault="008F4588" w:rsidP="008F4588">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b/>
          <w:bCs/>
          <w:sz w:val="24"/>
          <w:szCs w:val="21"/>
        </w:rPr>
        <w:t>供应商购买文件须携带资料：</w:t>
      </w:r>
      <w:r w:rsidRPr="00FD436C">
        <w:rPr>
          <w:rFonts w:asciiTheme="minorEastAsia" w:eastAsiaTheme="minorEastAsia" w:hAnsiTheme="minorEastAsia" w:hint="eastAsia"/>
          <w:sz w:val="24"/>
          <w:szCs w:val="21"/>
        </w:rPr>
        <w:t>领取磋商文件时，供应商必须携带第二条供应商资格要求规定的资质证明文件原件及复印件，复印件须加盖公章（复印件不退），售后不退（现场领取）磋商文件每包售价300元人民币，售后不退。</w:t>
      </w:r>
    </w:p>
    <w:p w:rsidR="008F4588" w:rsidRPr="00FD436C" w:rsidRDefault="008F4588" w:rsidP="008F4588">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供应商法定代表人凭法定代表人身份证明书，或委托代理人凭法定代表人授权书及本人身份证原件。</w:t>
      </w:r>
    </w:p>
    <w:p w:rsidR="008F4588" w:rsidRPr="00FD436C" w:rsidRDefault="008F4588" w:rsidP="008F4588">
      <w:pPr>
        <w:pStyle w:val="2"/>
        <w:numPr>
          <w:ilvl w:val="0"/>
          <w:numId w:val="2"/>
        </w:numPr>
        <w:spacing w:line="240" w:lineRule="auto"/>
        <w:rPr>
          <w:rFonts w:asciiTheme="minorEastAsia" w:eastAsiaTheme="minorEastAsia" w:hAnsiTheme="minorEastAsia"/>
          <w:sz w:val="24"/>
          <w:szCs w:val="21"/>
        </w:rPr>
      </w:pPr>
      <w:bookmarkStart w:id="10" w:name="_Toc16309"/>
      <w:bookmarkStart w:id="11" w:name="_Toc10105963"/>
      <w:r w:rsidRPr="00FD436C">
        <w:rPr>
          <w:rFonts w:asciiTheme="minorEastAsia" w:eastAsiaTheme="minorEastAsia" w:hAnsiTheme="minorEastAsia" w:hint="eastAsia"/>
          <w:sz w:val="24"/>
          <w:szCs w:val="21"/>
        </w:rPr>
        <w:t>响应文件送达地点及</w:t>
      </w:r>
      <w:bookmarkStart w:id="12" w:name="_Toc317262248"/>
      <w:bookmarkStart w:id="13" w:name="_Toc276368885"/>
      <w:r w:rsidRPr="00FD436C">
        <w:rPr>
          <w:rFonts w:asciiTheme="minorEastAsia" w:eastAsiaTheme="minorEastAsia" w:hAnsiTheme="minorEastAsia" w:hint="eastAsia"/>
          <w:sz w:val="24"/>
          <w:szCs w:val="21"/>
        </w:rPr>
        <w:t>报价截止时间</w:t>
      </w:r>
      <w:bookmarkEnd w:id="9"/>
      <w:bookmarkEnd w:id="10"/>
      <w:bookmarkEnd w:id="11"/>
      <w:bookmarkEnd w:id="12"/>
      <w:bookmarkEnd w:id="13"/>
    </w:p>
    <w:p w:rsidR="008F4588" w:rsidRPr="00FD436C" w:rsidRDefault="008F4588" w:rsidP="008F4588">
      <w:pPr>
        <w:spacing w:line="360" w:lineRule="auto"/>
        <w:rPr>
          <w:rFonts w:asciiTheme="minorEastAsia" w:eastAsiaTheme="minorEastAsia" w:hAnsiTheme="minorEastAsia"/>
          <w:sz w:val="24"/>
          <w:szCs w:val="21"/>
          <w:lang w:val="zh-CN"/>
        </w:rPr>
      </w:pPr>
      <w:bookmarkStart w:id="14" w:name="_Toc259028276"/>
      <w:bookmarkStart w:id="15" w:name="_Toc334539186"/>
      <w:r w:rsidRPr="00FD436C">
        <w:rPr>
          <w:rFonts w:asciiTheme="minorEastAsia" w:eastAsiaTheme="minorEastAsia" w:hAnsiTheme="minorEastAsia" w:hint="eastAsia"/>
          <w:sz w:val="24"/>
          <w:szCs w:val="21"/>
          <w:lang w:val="zh-CN"/>
        </w:rPr>
        <w:t>送达地点：武汉市江岸区惠济路48号1号楼5楼会议室</w:t>
      </w:r>
    </w:p>
    <w:p w:rsidR="008F4588" w:rsidRPr="00FD436C" w:rsidRDefault="008F4588" w:rsidP="008F4588">
      <w:pPr>
        <w:spacing w:line="360" w:lineRule="auto"/>
        <w:rPr>
          <w:rFonts w:asciiTheme="minorEastAsia" w:eastAsiaTheme="minorEastAsia" w:hAnsiTheme="minorEastAsia"/>
          <w:sz w:val="24"/>
          <w:szCs w:val="21"/>
          <w:u w:val="single"/>
          <w:lang w:val="zh-CN"/>
        </w:rPr>
      </w:pPr>
      <w:r w:rsidRPr="00FD436C">
        <w:rPr>
          <w:rFonts w:asciiTheme="minorEastAsia" w:eastAsiaTheme="minorEastAsia" w:hAnsiTheme="minorEastAsia" w:hint="eastAsia"/>
          <w:sz w:val="24"/>
          <w:szCs w:val="21"/>
          <w:lang w:val="zh-CN"/>
        </w:rPr>
        <w:t>送达截止时间：2019年</w:t>
      </w:r>
      <w:r>
        <w:rPr>
          <w:rFonts w:asciiTheme="minorEastAsia" w:eastAsiaTheme="minorEastAsia" w:hAnsiTheme="minorEastAsia"/>
          <w:sz w:val="24"/>
          <w:szCs w:val="21"/>
          <w:u w:val="single"/>
          <w:lang w:val="zh-CN"/>
        </w:rPr>
        <w:t>09</w:t>
      </w:r>
      <w:r w:rsidRPr="00FD436C">
        <w:rPr>
          <w:rFonts w:asciiTheme="minorEastAsia" w:eastAsiaTheme="minorEastAsia" w:hAnsiTheme="minorEastAsia" w:hint="eastAsia"/>
          <w:sz w:val="24"/>
          <w:szCs w:val="21"/>
          <w:lang w:val="zh-CN"/>
        </w:rPr>
        <w:t>月</w:t>
      </w:r>
      <w:r>
        <w:rPr>
          <w:rFonts w:asciiTheme="minorEastAsia" w:eastAsiaTheme="minorEastAsia" w:hAnsiTheme="minorEastAsia"/>
          <w:sz w:val="24"/>
          <w:szCs w:val="21"/>
          <w:u w:val="single"/>
          <w:lang w:val="zh-CN"/>
        </w:rPr>
        <w:t>02</w:t>
      </w:r>
      <w:r w:rsidRPr="00FD436C">
        <w:rPr>
          <w:rFonts w:asciiTheme="minorEastAsia" w:eastAsiaTheme="minorEastAsia" w:hAnsiTheme="minorEastAsia" w:hint="eastAsia"/>
          <w:sz w:val="24"/>
          <w:szCs w:val="21"/>
          <w:lang w:val="zh-CN"/>
        </w:rPr>
        <w:t>日</w:t>
      </w:r>
      <w:r>
        <w:rPr>
          <w:rFonts w:asciiTheme="minorEastAsia" w:eastAsiaTheme="minorEastAsia" w:hAnsiTheme="minorEastAsia"/>
          <w:sz w:val="24"/>
          <w:szCs w:val="21"/>
          <w:u w:val="single"/>
          <w:lang w:val="zh-CN"/>
        </w:rPr>
        <w:t>14</w:t>
      </w:r>
      <w:r w:rsidRPr="00FD436C">
        <w:rPr>
          <w:rFonts w:asciiTheme="minorEastAsia" w:eastAsiaTheme="minorEastAsia" w:hAnsiTheme="minorEastAsia" w:hint="eastAsia"/>
          <w:sz w:val="24"/>
          <w:szCs w:val="21"/>
          <w:lang w:val="zh-CN"/>
        </w:rPr>
        <w:t>时</w:t>
      </w:r>
      <w:r>
        <w:rPr>
          <w:rFonts w:asciiTheme="minorEastAsia" w:eastAsiaTheme="minorEastAsia" w:hAnsiTheme="minorEastAsia"/>
          <w:sz w:val="24"/>
          <w:szCs w:val="21"/>
          <w:u w:val="single"/>
          <w:lang w:val="zh-CN"/>
        </w:rPr>
        <w:t>30</w:t>
      </w:r>
      <w:r w:rsidRPr="00FD436C">
        <w:rPr>
          <w:rFonts w:asciiTheme="minorEastAsia" w:eastAsiaTheme="minorEastAsia" w:hAnsiTheme="minorEastAsia" w:hint="eastAsia"/>
          <w:sz w:val="24"/>
          <w:szCs w:val="21"/>
          <w:lang w:val="zh-CN"/>
        </w:rPr>
        <w:t>分（北京时间）</w:t>
      </w:r>
    </w:p>
    <w:p w:rsidR="008F4588" w:rsidRPr="00FD436C" w:rsidRDefault="008F4588" w:rsidP="008F4588">
      <w:pPr>
        <w:pStyle w:val="2"/>
        <w:numPr>
          <w:ilvl w:val="0"/>
          <w:numId w:val="2"/>
        </w:numPr>
        <w:spacing w:line="240" w:lineRule="auto"/>
        <w:rPr>
          <w:rFonts w:asciiTheme="minorEastAsia" w:eastAsiaTheme="minorEastAsia" w:hAnsiTheme="minorEastAsia"/>
          <w:sz w:val="24"/>
          <w:szCs w:val="21"/>
        </w:rPr>
      </w:pPr>
      <w:bookmarkStart w:id="16" w:name="_Toc25073"/>
      <w:bookmarkStart w:id="17" w:name="_Toc10105964"/>
      <w:r w:rsidRPr="00FD436C">
        <w:rPr>
          <w:rFonts w:asciiTheme="minorEastAsia" w:eastAsiaTheme="minorEastAsia" w:hAnsiTheme="minorEastAsia" w:hint="eastAsia"/>
          <w:sz w:val="24"/>
          <w:szCs w:val="21"/>
        </w:rPr>
        <w:t>磋商地点</w:t>
      </w:r>
      <w:bookmarkEnd w:id="14"/>
      <w:r w:rsidRPr="00FD436C">
        <w:rPr>
          <w:rFonts w:asciiTheme="minorEastAsia" w:eastAsiaTheme="minorEastAsia" w:hAnsiTheme="minorEastAsia" w:hint="eastAsia"/>
          <w:sz w:val="24"/>
          <w:szCs w:val="21"/>
        </w:rPr>
        <w:t>及时间</w:t>
      </w:r>
      <w:bookmarkEnd w:id="15"/>
      <w:bookmarkEnd w:id="16"/>
      <w:bookmarkEnd w:id="17"/>
    </w:p>
    <w:p w:rsidR="008F4588" w:rsidRPr="00FD436C" w:rsidRDefault="008F4588" w:rsidP="008F4588">
      <w:pPr>
        <w:spacing w:line="360" w:lineRule="auto"/>
        <w:rPr>
          <w:rFonts w:asciiTheme="minorEastAsia" w:eastAsiaTheme="minorEastAsia" w:hAnsiTheme="minorEastAsia"/>
          <w:sz w:val="24"/>
          <w:szCs w:val="21"/>
          <w:lang w:val="zh-CN"/>
        </w:rPr>
      </w:pPr>
      <w:r w:rsidRPr="00FD436C">
        <w:rPr>
          <w:rFonts w:asciiTheme="minorEastAsia" w:eastAsiaTheme="minorEastAsia" w:hAnsiTheme="minorEastAsia" w:hint="eastAsia"/>
          <w:sz w:val="24"/>
          <w:szCs w:val="21"/>
          <w:lang w:val="zh-CN"/>
        </w:rPr>
        <w:t>地</w:t>
      </w:r>
      <w:r w:rsidRPr="00FD436C">
        <w:rPr>
          <w:rFonts w:asciiTheme="minorEastAsia" w:eastAsiaTheme="minorEastAsia" w:hAnsiTheme="minorEastAsia" w:hint="eastAsia"/>
          <w:sz w:val="24"/>
          <w:szCs w:val="21"/>
        </w:rPr>
        <w:t xml:space="preserve">    </w:t>
      </w:r>
      <w:r w:rsidRPr="00FD436C">
        <w:rPr>
          <w:rFonts w:asciiTheme="minorEastAsia" w:eastAsiaTheme="minorEastAsia" w:hAnsiTheme="minorEastAsia" w:hint="eastAsia"/>
          <w:sz w:val="24"/>
          <w:szCs w:val="21"/>
          <w:lang w:val="zh-CN"/>
        </w:rPr>
        <w:t>点：武汉市江岸区惠济路48号1号楼5楼会议室</w:t>
      </w:r>
    </w:p>
    <w:p w:rsidR="008F4588" w:rsidRPr="00FD436C" w:rsidRDefault="008F4588" w:rsidP="008F4588">
      <w:pPr>
        <w:spacing w:line="360" w:lineRule="auto"/>
        <w:rPr>
          <w:rFonts w:asciiTheme="minorEastAsia" w:eastAsiaTheme="minorEastAsia" w:hAnsiTheme="minorEastAsia"/>
          <w:sz w:val="24"/>
          <w:szCs w:val="21"/>
          <w:lang w:val="zh-CN"/>
        </w:rPr>
      </w:pPr>
      <w:r w:rsidRPr="00FD436C">
        <w:rPr>
          <w:rFonts w:asciiTheme="minorEastAsia" w:eastAsiaTheme="minorEastAsia" w:hAnsiTheme="minorEastAsia" w:hint="eastAsia"/>
          <w:sz w:val="24"/>
          <w:szCs w:val="21"/>
          <w:lang w:val="zh-CN"/>
        </w:rPr>
        <w:t>截止时间：2019年</w:t>
      </w:r>
      <w:r>
        <w:rPr>
          <w:rFonts w:asciiTheme="minorEastAsia" w:eastAsiaTheme="minorEastAsia" w:hAnsiTheme="minorEastAsia"/>
          <w:sz w:val="24"/>
          <w:szCs w:val="21"/>
          <w:u w:val="single"/>
          <w:lang w:val="zh-CN"/>
        </w:rPr>
        <w:t>09</w:t>
      </w:r>
      <w:r w:rsidRPr="00FD436C">
        <w:rPr>
          <w:rFonts w:asciiTheme="minorEastAsia" w:eastAsiaTheme="minorEastAsia" w:hAnsiTheme="minorEastAsia" w:hint="eastAsia"/>
          <w:sz w:val="24"/>
          <w:szCs w:val="21"/>
          <w:lang w:val="zh-CN"/>
        </w:rPr>
        <w:t>月</w:t>
      </w:r>
      <w:r>
        <w:rPr>
          <w:rFonts w:asciiTheme="minorEastAsia" w:eastAsiaTheme="minorEastAsia" w:hAnsiTheme="minorEastAsia"/>
          <w:sz w:val="24"/>
          <w:szCs w:val="21"/>
          <w:u w:val="single"/>
          <w:lang w:val="zh-CN"/>
        </w:rPr>
        <w:t>02</w:t>
      </w:r>
      <w:r w:rsidRPr="00FD436C">
        <w:rPr>
          <w:rFonts w:asciiTheme="minorEastAsia" w:eastAsiaTheme="minorEastAsia" w:hAnsiTheme="minorEastAsia" w:hint="eastAsia"/>
          <w:sz w:val="24"/>
          <w:szCs w:val="21"/>
          <w:lang w:val="zh-CN"/>
        </w:rPr>
        <w:t>日</w:t>
      </w:r>
      <w:r>
        <w:rPr>
          <w:rFonts w:asciiTheme="minorEastAsia" w:eastAsiaTheme="minorEastAsia" w:hAnsiTheme="minorEastAsia"/>
          <w:sz w:val="24"/>
          <w:szCs w:val="21"/>
          <w:u w:val="single"/>
          <w:lang w:val="zh-CN"/>
        </w:rPr>
        <w:t>14</w:t>
      </w:r>
      <w:r w:rsidRPr="00FD436C">
        <w:rPr>
          <w:rFonts w:asciiTheme="minorEastAsia" w:eastAsiaTheme="minorEastAsia" w:hAnsiTheme="minorEastAsia" w:hint="eastAsia"/>
          <w:sz w:val="24"/>
          <w:szCs w:val="21"/>
          <w:lang w:val="zh-CN"/>
        </w:rPr>
        <w:t>时</w:t>
      </w:r>
      <w:r>
        <w:rPr>
          <w:rFonts w:asciiTheme="minorEastAsia" w:eastAsiaTheme="minorEastAsia" w:hAnsiTheme="minorEastAsia"/>
          <w:sz w:val="24"/>
          <w:szCs w:val="21"/>
          <w:u w:val="single"/>
          <w:lang w:val="zh-CN"/>
        </w:rPr>
        <w:t>30</w:t>
      </w:r>
      <w:r w:rsidRPr="00FD436C">
        <w:rPr>
          <w:rFonts w:asciiTheme="minorEastAsia" w:eastAsiaTheme="minorEastAsia" w:hAnsiTheme="minorEastAsia" w:hint="eastAsia"/>
          <w:sz w:val="24"/>
          <w:szCs w:val="21"/>
          <w:lang w:val="zh-CN"/>
        </w:rPr>
        <w:t>分（北京时间）</w:t>
      </w:r>
    </w:p>
    <w:p w:rsidR="008F4588" w:rsidRPr="00FD436C" w:rsidRDefault="008F4588" w:rsidP="008F4588">
      <w:pPr>
        <w:spacing w:line="360" w:lineRule="auto"/>
        <w:rPr>
          <w:rFonts w:asciiTheme="minorEastAsia" w:eastAsiaTheme="minorEastAsia" w:hAnsiTheme="minorEastAsia"/>
          <w:sz w:val="24"/>
          <w:szCs w:val="21"/>
          <w:lang w:val="zh-CN"/>
        </w:rPr>
      </w:pPr>
      <w:r w:rsidRPr="00FD436C">
        <w:rPr>
          <w:rFonts w:asciiTheme="minorEastAsia" w:eastAsiaTheme="minorEastAsia" w:hAnsiTheme="minorEastAsia" w:hint="eastAsia"/>
          <w:sz w:val="24"/>
          <w:szCs w:val="21"/>
          <w:lang w:val="zh-CN"/>
        </w:rPr>
        <w:t>参加要求：届时请参加磋商的授权代表携本人二代身份证原件及响应文件出席磋商会议</w:t>
      </w:r>
    </w:p>
    <w:p w:rsidR="008F4588" w:rsidRPr="00FD436C" w:rsidRDefault="008F4588" w:rsidP="008F4588">
      <w:pPr>
        <w:pStyle w:val="2"/>
        <w:numPr>
          <w:ilvl w:val="0"/>
          <w:numId w:val="2"/>
        </w:numPr>
        <w:spacing w:line="240" w:lineRule="auto"/>
        <w:rPr>
          <w:rFonts w:asciiTheme="minorEastAsia" w:eastAsiaTheme="minorEastAsia" w:hAnsiTheme="minorEastAsia"/>
          <w:sz w:val="24"/>
          <w:szCs w:val="21"/>
        </w:rPr>
      </w:pPr>
      <w:bookmarkStart w:id="18" w:name="_Toc334539187"/>
      <w:bookmarkStart w:id="19" w:name="_Toc259028277"/>
      <w:bookmarkStart w:id="20" w:name="_Toc21911"/>
      <w:bookmarkStart w:id="21" w:name="_Toc10105965"/>
      <w:r w:rsidRPr="00FD436C">
        <w:rPr>
          <w:rFonts w:asciiTheme="minorEastAsia" w:eastAsiaTheme="minorEastAsia" w:hAnsiTheme="minorEastAsia" w:hint="eastAsia"/>
          <w:sz w:val="24"/>
          <w:szCs w:val="21"/>
        </w:rPr>
        <w:t>采购人联系方式</w:t>
      </w:r>
      <w:bookmarkEnd w:id="18"/>
      <w:bookmarkEnd w:id="19"/>
      <w:bookmarkEnd w:id="20"/>
      <w:bookmarkEnd w:id="21"/>
    </w:p>
    <w:p w:rsidR="008F4588" w:rsidRPr="00FD436C" w:rsidRDefault="008F4588" w:rsidP="008F4588">
      <w:pPr>
        <w:spacing w:line="360" w:lineRule="auto"/>
        <w:rPr>
          <w:rFonts w:asciiTheme="minorEastAsia" w:eastAsiaTheme="minorEastAsia" w:hAnsiTheme="minorEastAsia"/>
          <w:sz w:val="24"/>
          <w:szCs w:val="21"/>
        </w:rPr>
      </w:pPr>
      <w:bookmarkStart w:id="22" w:name="_Toc317262251"/>
      <w:bookmarkStart w:id="23" w:name="_Toc276368888"/>
      <w:bookmarkStart w:id="24" w:name="_Toc259607751"/>
      <w:bookmarkStart w:id="25" w:name="_Toc334539188"/>
      <w:bookmarkStart w:id="26" w:name="_Toc320898024"/>
      <w:bookmarkStart w:id="27" w:name="_Toc6021"/>
      <w:r w:rsidRPr="00FD436C">
        <w:rPr>
          <w:rFonts w:asciiTheme="minorEastAsia" w:eastAsiaTheme="minorEastAsia" w:hAnsiTheme="minorEastAsia" w:hint="eastAsia"/>
          <w:sz w:val="24"/>
          <w:szCs w:val="21"/>
        </w:rPr>
        <w:t>采 购 人：武汉市结核病防治所</w:t>
      </w:r>
    </w:p>
    <w:p w:rsidR="008F4588" w:rsidRPr="00FD436C" w:rsidRDefault="008F4588" w:rsidP="008F4588">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联系电话：</w:t>
      </w:r>
      <w:r w:rsidRPr="00FD436C">
        <w:rPr>
          <w:rFonts w:asciiTheme="minorEastAsia" w:eastAsiaTheme="minorEastAsia" w:hAnsiTheme="minorEastAsia"/>
          <w:sz w:val="24"/>
          <w:szCs w:val="21"/>
        </w:rPr>
        <w:t>027-68894855</w:t>
      </w:r>
    </w:p>
    <w:p w:rsidR="008F4588" w:rsidRPr="00FD436C" w:rsidRDefault="008F4588" w:rsidP="008F4588">
      <w:pPr>
        <w:pStyle w:val="2"/>
        <w:numPr>
          <w:ilvl w:val="0"/>
          <w:numId w:val="2"/>
        </w:numPr>
        <w:spacing w:line="240" w:lineRule="auto"/>
        <w:rPr>
          <w:rFonts w:asciiTheme="minorEastAsia" w:eastAsiaTheme="minorEastAsia" w:hAnsiTheme="minorEastAsia"/>
          <w:sz w:val="24"/>
          <w:szCs w:val="21"/>
        </w:rPr>
      </w:pPr>
      <w:bookmarkStart w:id="28" w:name="_Toc10105966"/>
      <w:r w:rsidRPr="00FD436C">
        <w:rPr>
          <w:rFonts w:asciiTheme="minorEastAsia" w:eastAsiaTheme="minorEastAsia" w:hAnsiTheme="minorEastAsia" w:hint="eastAsia"/>
          <w:sz w:val="24"/>
          <w:szCs w:val="21"/>
        </w:rPr>
        <w:lastRenderedPageBreak/>
        <w:t>政府采购代理机构联系方式</w:t>
      </w:r>
      <w:bookmarkEnd w:id="22"/>
      <w:bookmarkEnd w:id="23"/>
      <w:bookmarkEnd w:id="24"/>
      <w:bookmarkEnd w:id="25"/>
      <w:bookmarkEnd w:id="26"/>
      <w:bookmarkEnd w:id="27"/>
      <w:bookmarkEnd w:id="28"/>
    </w:p>
    <w:p w:rsidR="008F4588" w:rsidRPr="00FD436C" w:rsidRDefault="008F4588" w:rsidP="008F4588">
      <w:pPr>
        <w:spacing w:line="360" w:lineRule="auto"/>
        <w:rPr>
          <w:rFonts w:asciiTheme="minorEastAsia" w:eastAsiaTheme="minorEastAsia" w:hAnsiTheme="minorEastAsia"/>
          <w:sz w:val="24"/>
          <w:szCs w:val="21"/>
        </w:rPr>
      </w:pPr>
      <w:bookmarkStart w:id="29" w:name="_Toc334539189"/>
      <w:bookmarkStart w:id="30" w:name="_Toc318643462"/>
      <w:bookmarkStart w:id="31" w:name="_Toc317262253"/>
      <w:bookmarkStart w:id="32" w:name="_Toc259028279"/>
      <w:r w:rsidRPr="00FD436C">
        <w:rPr>
          <w:rFonts w:asciiTheme="minorEastAsia" w:eastAsiaTheme="minorEastAsia" w:hAnsiTheme="minorEastAsia" w:hint="eastAsia"/>
          <w:sz w:val="24"/>
          <w:szCs w:val="21"/>
        </w:rPr>
        <w:t>代理机构：湖北卓呈项目管理有限公司</w:t>
      </w:r>
    </w:p>
    <w:p w:rsidR="008F4588" w:rsidRPr="00FD436C" w:rsidRDefault="008F4588" w:rsidP="008F4588">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地</w:t>
      </w:r>
      <w:r w:rsidRPr="00FD436C">
        <w:rPr>
          <w:rFonts w:asciiTheme="minorEastAsia" w:eastAsiaTheme="minorEastAsia" w:hAnsiTheme="minorEastAsia"/>
          <w:sz w:val="24"/>
          <w:szCs w:val="21"/>
        </w:rPr>
        <w:t xml:space="preserve">    </w:t>
      </w:r>
      <w:r w:rsidRPr="00FD436C">
        <w:rPr>
          <w:rFonts w:asciiTheme="minorEastAsia" w:eastAsiaTheme="minorEastAsia" w:hAnsiTheme="minorEastAsia" w:hint="eastAsia"/>
          <w:sz w:val="24"/>
          <w:szCs w:val="21"/>
        </w:rPr>
        <w:t>址：</w:t>
      </w:r>
      <w:bookmarkEnd w:id="29"/>
      <w:bookmarkEnd w:id="30"/>
      <w:bookmarkEnd w:id="31"/>
      <w:r w:rsidRPr="00FD436C">
        <w:rPr>
          <w:rFonts w:asciiTheme="minorEastAsia" w:eastAsiaTheme="minorEastAsia" w:hAnsiTheme="minorEastAsia" w:hint="eastAsia"/>
          <w:sz w:val="24"/>
          <w:szCs w:val="21"/>
        </w:rPr>
        <w:t>武汉市江岸区惠济路48号1号楼5楼</w:t>
      </w:r>
    </w:p>
    <w:p w:rsidR="008F4588" w:rsidRPr="00FD436C" w:rsidRDefault="008F4588" w:rsidP="008F4588">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联</w:t>
      </w:r>
      <w:r w:rsidRPr="00FD436C">
        <w:rPr>
          <w:rFonts w:asciiTheme="minorEastAsia" w:eastAsiaTheme="minorEastAsia" w:hAnsiTheme="minorEastAsia"/>
          <w:sz w:val="24"/>
          <w:szCs w:val="21"/>
        </w:rPr>
        <w:t xml:space="preserve"> </w:t>
      </w:r>
      <w:r w:rsidRPr="00FD436C">
        <w:rPr>
          <w:rFonts w:asciiTheme="minorEastAsia" w:eastAsiaTheme="minorEastAsia" w:hAnsiTheme="minorEastAsia" w:hint="eastAsia"/>
          <w:sz w:val="24"/>
          <w:szCs w:val="21"/>
        </w:rPr>
        <w:t>系</w:t>
      </w:r>
      <w:r w:rsidRPr="00FD436C">
        <w:rPr>
          <w:rFonts w:asciiTheme="minorEastAsia" w:eastAsiaTheme="minorEastAsia" w:hAnsiTheme="minorEastAsia"/>
          <w:sz w:val="24"/>
          <w:szCs w:val="21"/>
        </w:rPr>
        <w:t xml:space="preserve"> </w:t>
      </w:r>
      <w:r w:rsidRPr="00FD436C">
        <w:rPr>
          <w:rFonts w:asciiTheme="minorEastAsia" w:eastAsiaTheme="minorEastAsia" w:hAnsiTheme="minorEastAsia" w:hint="eastAsia"/>
          <w:sz w:val="24"/>
          <w:szCs w:val="21"/>
        </w:rPr>
        <w:t>人：陈经理</w:t>
      </w:r>
    </w:p>
    <w:p w:rsidR="008F4588" w:rsidRPr="00FD436C" w:rsidRDefault="008F4588" w:rsidP="008F4588">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电    话：027-82751089</w:t>
      </w:r>
      <w:r w:rsidRPr="00FD436C">
        <w:rPr>
          <w:rFonts w:asciiTheme="minorEastAsia" w:eastAsiaTheme="minorEastAsia" w:hAnsiTheme="minorEastAsia"/>
          <w:sz w:val="24"/>
          <w:szCs w:val="21"/>
        </w:rPr>
        <w:t>/17786541271</w:t>
      </w:r>
    </w:p>
    <w:p w:rsidR="008F4588" w:rsidRPr="00FD436C" w:rsidRDefault="008F4588" w:rsidP="008F4588">
      <w:pPr>
        <w:pStyle w:val="2"/>
        <w:numPr>
          <w:ilvl w:val="0"/>
          <w:numId w:val="2"/>
        </w:numPr>
        <w:spacing w:line="240" w:lineRule="auto"/>
        <w:rPr>
          <w:rFonts w:asciiTheme="minorEastAsia" w:eastAsiaTheme="minorEastAsia" w:hAnsiTheme="minorEastAsia"/>
          <w:sz w:val="24"/>
          <w:szCs w:val="21"/>
        </w:rPr>
      </w:pPr>
      <w:bookmarkStart w:id="33" w:name="_Toc14150"/>
      <w:bookmarkStart w:id="34" w:name="_Toc334539190"/>
      <w:bookmarkStart w:id="35" w:name="_Toc10105967"/>
      <w:bookmarkEnd w:id="32"/>
      <w:r w:rsidRPr="00FD436C">
        <w:rPr>
          <w:rFonts w:asciiTheme="minorEastAsia" w:eastAsiaTheme="minorEastAsia" w:hAnsiTheme="minorEastAsia" w:hint="eastAsia"/>
          <w:sz w:val="24"/>
          <w:szCs w:val="21"/>
        </w:rPr>
        <w:t>信息发布媒体</w:t>
      </w:r>
      <w:bookmarkEnd w:id="33"/>
      <w:bookmarkEnd w:id="34"/>
      <w:r w:rsidRPr="00FD436C">
        <w:rPr>
          <w:rFonts w:asciiTheme="minorEastAsia" w:eastAsiaTheme="minorEastAsia" w:hAnsiTheme="minorEastAsia" w:hint="eastAsia"/>
          <w:sz w:val="24"/>
          <w:szCs w:val="21"/>
        </w:rPr>
        <w:t>及发布时间</w:t>
      </w:r>
      <w:bookmarkEnd w:id="35"/>
    </w:p>
    <w:p w:rsidR="00AC3A49" w:rsidRPr="0092581B" w:rsidRDefault="008F4588" w:rsidP="008F4588">
      <w:pPr>
        <w:widowControl/>
        <w:spacing w:line="360" w:lineRule="auto"/>
        <w:ind w:firstLineChars="200" w:firstLine="480"/>
        <w:jc w:val="left"/>
        <w:rPr>
          <w:rFonts w:ascii="宋体" w:hAnsi="宋体" w:cs="宋体"/>
          <w:kern w:val="0"/>
          <w:sz w:val="24"/>
          <w:szCs w:val="24"/>
          <w:lang w:val="hr-HR"/>
        </w:rPr>
      </w:pPr>
      <w:r w:rsidRPr="008F4588">
        <w:rPr>
          <w:rFonts w:asciiTheme="minorEastAsia" w:eastAsiaTheme="minorEastAsia" w:hAnsiTheme="minorEastAsia" w:hint="eastAsia"/>
          <w:sz w:val="24"/>
          <w:szCs w:val="21"/>
        </w:rPr>
        <w:t>武汉市肺科医院</w:t>
      </w:r>
      <w:r w:rsidRPr="008F4588">
        <w:rPr>
          <w:rFonts w:asciiTheme="minorEastAsia" w:eastAsiaTheme="minorEastAsia" w:hAnsiTheme="minorEastAsia"/>
          <w:sz w:val="24"/>
          <w:szCs w:val="21"/>
        </w:rPr>
        <w:t>官网</w:t>
      </w:r>
      <w:r>
        <w:rPr>
          <w:rFonts w:asciiTheme="minorEastAsia" w:eastAsiaTheme="minorEastAsia" w:hAnsiTheme="minorEastAsia" w:hint="eastAsia"/>
          <w:sz w:val="24"/>
          <w:szCs w:val="21"/>
        </w:rPr>
        <w:t>：</w:t>
      </w:r>
      <w:r w:rsidRPr="003E36CB">
        <w:rPr>
          <w:rFonts w:ascii="宋体" w:hAnsi="宋体" w:cs="宋体" w:hint="eastAsia"/>
          <w:kern w:val="0"/>
          <w:sz w:val="24"/>
          <w:szCs w:val="24"/>
          <w:lang w:val="hr-HR"/>
        </w:rPr>
        <w:t>http://www.whjhb.org/</w:t>
      </w:r>
    </w:p>
    <w:p w:rsidR="00C40DAE" w:rsidRDefault="00C40DAE" w:rsidP="00AC3A49">
      <w:pPr>
        <w:jc w:val="right"/>
        <w:rPr>
          <w:rFonts w:ascii="Tahoma" w:hAnsi="Tahoma" w:cs="Tahoma"/>
          <w:color w:val="000000"/>
          <w:sz w:val="24"/>
          <w:szCs w:val="24"/>
          <w:shd w:val="clear" w:color="auto" w:fill="FFFFFF"/>
          <w:lang w:val="hr-HR"/>
        </w:rPr>
      </w:pPr>
    </w:p>
    <w:p w:rsidR="00AC3A49" w:rsidRPr="00AC3A49" w:rsidRDefault="00AC3A49" w:rsidP="00AC3A49">
      <w:pPr>
        <w:jc w:val="right"/>
        <w:rPr>
          <w:sz w:val="24"/>
          <w:szCs w:val="24"/>
          <w:lang w:val="hr-HR"/>
        </w:rPr>
      </w:pPr>
      <w:r w:rsidRPr="00AC3A49">
        <w:rPr>
          <w:rFonts w:ascii="Tahoma" w:hAnsi="Tahoma" w:cs="Tahoma"/>
          <w:color w:val="000000"/>
          <w:sz w:val="24"/>
          <w:szCs w:val="24"/>
          <w:shd w:val="clear" w:color="auto" w:fill="FFFFFF"/>
        </w:rPr>
        <w:t>湖北卓呈项目管理有限公司</w:t>
      </w:r>
      <w:r w:rsidRPr="00AC3A49">
        <w:rPr>
          <w:rFonts w:ascii="Tahoma" w:hAnsi="Tahoma" w:cs="Tahoma"/>
          <w:color w:val="000000"/>
          <w:sz w:val="24"/>
          <w:szCs w:val="24"/>
        </w:rPr>
        <w:br/>
      </w:r>
      <w:r w:rsidRPr="00AC3A49">
        <w:rPr>
          <w:rFonts w:ascii="Tahoma" w:hAnsi="Tahoma" w:cs="Tahoma"/>
          <w:color w:val="000000"/>
          <w:sz w:val="24"/>
          <w:szCs w:val="24"/>
          <w:shd w:val="clear" w:color="auto" w:fill="FFFFFF"/>
        </w:rPr>
        <w:t>2019</w:t>
      </w:r>
      <w:r w:rsidRPr="00AC3A49">
        <w:rPr>
          <w:rFonts w:ascii="Tahoma" w:hAnsi="Tahoma" w:cs="Tahoma"/>
          <w:color w:val="000000"/>
          <w:sz w:val="24"/>
          <w:szCs w:val="24"/>
          <w:shd w:val="clear" w:color="auto" w:fill="FFFFFF"/>
        </w:rPr>
        <w:t>年</w:t>
      </w:r>
      <w:r w:rsidR="008F4588">
        <w:rPr>
          <w:rFonts w:ascii="Tahoma" w:hAnsi="Tahoma" w:cs="Tahoma"/>
          <w:color w:val="000000"/>
          <w:sz w:val="24"/>
          <w:szCs w:val="24"/>
          <w:shd w:val="clear" w:color="auto" w:fill="FFFFFF"/>
        </w:rPr>
        <w:t>08</w:t>
      </w:r>
      <w:r w:rsidRPr="00AC3A49">
        <w:rPr>
          <w:rFonts w:ascii="Tahoma" w:hAnsi="Tahoma" w:cs="Tahoma"/>
          <w:color w:val="000000"/>
          <w:sz w:val="24"/>
          <w:szCs w:val="24"/>
          <w:shd w:val="clear" w:color="auto" w:fill="FFFFFF"/>
        </w:rPr>
        <w:t>月</w:t>
      </w:r>
      <w:r w:rsidR="008F4588">
        <w:rPr>
          <w:rFonts w:ascii="Tahoma" w:hAnsi="Tahoma" w:cs="Tahoma"/>
          <w:color w:val="000000"/>
          <w:sz w:val="24"/>
          <w:szCs w:val="24"/>
          <w:shd w:val="clear" w:color="auto" w:fill="FFFFFF"/>
        </w:rPr>
        <w:t>14</w:t>
      </w:r>
      <w:r w:rsidRPr="00AC3A49">
        <w:rPr>
          <w:rFonts w:ascii="Tahoma" w:hAnsi="Tahoma" w:cs="Tahoma"/>
          <w:color w:val="000000"/>
          <w:sz w:val="24"/>
          <w:szCs w:val="24"/>
          <w:shd w:val="clear" w:color="auto" w:fill="FFFFFF"/>
        </w:rPr>
        <w:t>日</w:t>
      </w:r>
    </w:p>
    <w:sectPr w:rsidR="00AC3A49" w:rsidRPr="00AC3A49" w:rsidSect="00544210">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48" w:rsidRDefault="00921948" w:rsidP="00544210">
      <w:r>
        <w:separator/>
      </w:r>
    </w:p>
  </w:endnote>
  <w:endnote w:type="continuationSeparator" w:id="0">
    <w:p w:rsidR="00921948" w:rsidRDefault="00921948" w:rsidP="0054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48" w:rsidRDefault="00921948" w:rsidP="00544210">
      <w:r>
        <w:separator/>
      </w:r>
    </w:p>
  </w:footnote>
  <w:footnote w:type="continuationSeparator" w:id="0">
    <w:p w:rsidR="00921948" w:rsidRDefault="00921948" w:rsidP="00544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japaneseCounting"/>
      <w:pStyle w:val="1"/>
      <w:lvlText w:val="第%1章"/>
      <w:lvlJc w:val="left"/>
      <w:pPr>
        <w:tabs>
          <w:tab w:val="num" w:pos="1275"/>
        </w:tabs>
        <w:ind w:left="1275" w:hanging="1275"/>
      </w:pPr>
      <w:rPr>
        <w:rFonts w:hint="default"/>
        <w:b/>
        <w:sz w:val="36"/>
        <w:szCs w:val="36"/>
      </w:rPr>
    </w:lvl>
    <w:lvl w:ilvl="1">
      <w:start w:val="1"/>
      <w:numFmt w:val="japaneseCounting"/>
      <w:lvlText w:val="%2、"/>
      <w:lvlJc w:val="left"/>
      <w:pPr>
        <w:tabs>
          <w:tab w:val="num" w:pos="420"/>
        </w:tabs>
        <w:ind w:left="420" w:hanging="420"/>
      </w:pPr>
      <w:rPr>
        <w:rFonts w:hint="default"/>
        <w:sz w:val="21"/>
        <w:szCs w:val="21"/>
      </w:rPr>
    </w:lvl>
    <w:lvl w:ilvl="2">
      <w:start w:val="1"/>
      <w:numFmt w:val="decimal"/>
      <w:lvlText w:val="%3、"/>
      <w:lvlJc w:val="left"/>
      <w:pPr>
        <w:tabs>
          <w:tab w:val="num" w:pos="420"/>
        </w:tabs>
        <w:ind w:left="0" w:firstLine="420"/>
      </w:pPr>
      <w:rPr>
        <w:rFonts w:hint="default"/>
        <w:b w:val="0"/>
        <w:sz w:val="21"/>
        <w:szCs w:val="21"/>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26"/>
    <w:multiLevelType w:val="multilevel"/>
    <w:tmpl w:val="00000026"/>
    <w:lvl w:ilvl="0">
      <w:start w:val="1"/>
      <w:numFmt w:val="chineseCountingThousand"/>
      <w:lvlText w:val="%1、"/>
      <w:lvlJc w:val="left"/>
      <w:pPr>
        <w:ind w:left="420" w:hanging="420"/>
      </w:pPr>
    </w:lvl>
    <w:lvl w:ilvl="1">
      <w:start w:val="1"/>
      <w:numFmt w:val="decimal"/>
      <w:lvlText w:val="%2、"/>
      <w:lvlJc w:val="left"/>
      <w:pPr>
        <w:tabs>
          <w:tab w:val="num" w:pos="780"/>
        </w:tabs>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975048D"/>
    <w:multiLevelType w:val="hybridMultilevel"/>
    <w:tmpl w:val="71AC5D62"/>
    <w:lvl w:ilvl="0" w:tplc="483C9034">
      <w:start w:val="1"/>
      <w:numFmt w:val="decimal"/>
      <w:lvlText w:val="%1"/>
      <w:lvlJc w:val="center"/>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91A2A77"/>
    <w:multiLevelType w:val="hybridMultilevel"/>
    <w:tmpl w:val="C9569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49"/>
    <w:rsid w:val="00090099"/>
    <w:rsid w:val="00114369"/>
    <w:rsid w:val="001E3AE8"/>
    <w:rsid w:val="002D08BB"/>
    <w:rsid w:val="00343277"/>
    <w:rsid w:val="00544210"/>
    <w:rsid w:val="0056331A"/>
    <w:rsid w:val="008F4588"/>
    <w:rsid w:val="00921948"/>
    <w:rsid w:val="00AC3A49"/>
    <w:rsid w:val="00AC78D5"/>
    <w:rsid w:val="00C40DAE"/>
    <w:rsid w:val="00FB6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B0C14-FE98-4CEA-92D5-FB7BA451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A49"/>
    <w:pPr>
      <w:widowControl w:val="0"/>
      <w:jc w:val="both"/>
    </w:pPr>
    <w:rPr>
      <w:rFonts w:ascii="Calibri" w:eastAsia="宋体" w:hAnsi="Calibri" w:cs="Times New Roman"/>
    </w:rPr>
  </w:style>
  <w:style w:type="paragraph" w:styleId="2">
    <w:name w:val="heading 2"/>
    <w:basedOn w:val="a"/>
    <w:next w:val="a"/>
    <w:link w:val="2Char"/>
    <w:qFormat/>
    <w:rsid w:val="008F4588"/>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0DAE"/>
    <w:rPr>
      <w:sz w:val="18"/>
      <w:szCs w:val="18"/>
    </w:rPr>
  </w:style>
  <w:style w:type="character" w:customStyle="1" w:styleId="Char">
    <w:name w:val="批注框文本 Char"/>
    <w:basedOn w:val="a0"/>
    <w:link w:val="a3"/>
    <w:uiPriority w:val="99"/>
    <w:semiHidden/>
    <w:rsid w:val="00C40DAE"/>
    <w:rPr>
      <w:rFonts w:ascii="Calibri" w:eastAsia="宋体" w:hAnsi="Calibri" w:cs="Times New Roman"/>
      <w:sz w:val="18"/>
      <w:szCs w:val="18"/>
    </w:rPr>
  </w:style>
  <w:style w:type="paragraph" w:styleId="a4">
    <w:name w:val="header"/>
    <w:basedOn w:val="a"/>
    <w:link w:val="Char0"/>
    <w:uiPriority w:val="99"/>
    <w:unhideWhenUsed/>
    <w:rsid w:val="005442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44210"/>
    <w:rPr>
      <w:rFonts w:ascii="Calibri" w:eastAsia="宋体" w:hAnsi="Calibri" w:cs="Times New Roman"/>
      <w:sz w:val="18"/>
      <w:szCs w:val="18"/>
    </w:rPr>
  </w:style>
  <w:style w:type="paragraph" w:styleId="a5">
    <w:name w:val="footer"/>
    <w:basedOn w:val="a"/>
    <w:link w:val="Char1"/>
    <w:uiPriority w:val="99"/>
    <w:unhideWhenUsed/>
    <w:rsid w:val="00544210"/>
    <w:pPr>
      <w:tabs>
        <w:tab w:val="center" w:pos="4153"/>
        <w:tab w:val="right" w:pos="8306"/>
      </w:tabs>
      <w:snapToGrid w:val="0"/>
      <w:jc w:val="left"/>
    </w:pPr>
    <w:rPr>
      <w:sz w:val="18"/>
      <w:szCs w:val="18"/>
    </w:rPr>
  </w:style>
  <w:style w:type="character" w:customStyle="1" w:styleId="Char1">
    <w:name w:val="页脚 Char"/>
    <w:basedOn w:val="a0"/>
    <w:link w:val="a5"/>
    <w:uiPriority w:val="99"/>
    <w:rsid w:val="00544210"/>
    <w:rPr>
      <w:rFonts w:ascii="Calibri" w:eastAsia="宋体" w:hAnsi="Calibri" w:cs="Times New Roman"/>
      <w:sz w:val="18"/>
      <w:szCs w:val="18"/>
    </w:rPr>
  </w:style>
  <w:style w:type="character" w:customStyle="1" w:styleId="2Char">
    <w:name w:val="标题 2 Char"/>
    <w:basedOn w:val="a0"/>
    <w:link w:val="2"/>
    <w:rsid w:val="008F4588"/>
    <w:rPr>
      <w:rFonts w:ascii="Arial" w:eastAsia="黑体" w:hAnsi="Arial" w:cs="Times New Roman"/>
      <w:b/>
      <w:bCs/>
      <w:sz w:val="32"/>
      <w:szCs w:val="32"/>
    </w:rPr>
  </w:style>
  <w:style w:type="paragraph" w:customStyle="1" w:styleId="1">
    <w:name w:val="样式1"/>
    <w:basedOn w:val="a"/>
    <w:rsid w:val="008F4588"/>
    <w:pPr>
      <w:numPr>
        <w:numId w:val="1"/>
      </w:numPr>
      <w:tabs>
        <w:tab w:val="left" w:pos="1275"/>
      </w:tabs>
      <w:adjustRightInd w:val="0"/>
      <w:textAlignment w:val="baseline"/>
    </w:pPr>
    <w:rPr>
      <w:rFonts w:ascii="宋体" w:hAnsi="宋体"/>
      <w:kern w:val="0"/>
      <w:szCs w:val="21"/>
    </w:rPr>
  </w:style>
  <w:style w:type="paragraph" w:styleId="a6">
    <w:name w:val="List Paragraph"/>
    <w:basedOn w:val="a"/>
    <w:uiPriority w:val="34"/>
    <w:qFormat/>
    <w:rsid w:val="008F4588"/>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hbzc</dc:creator>
  <cp:keywords/>
  <dc:description/>
  <cp:lastModifiedBy>微软用户</cp:lastModifiedBy>
  <cp:revision>11</cp:revision>
  <cp:lastPrinted>2019-03-28T06:29:00Z</cp:lastPrinted>
  <dcterms:created xsi:type="dcterms:W3CDTF">2019-03-27T09:28:00Z</dcterms:created>
  <dcterms:modified xsi:type="dcterms:W3CDTF">2019-08-14T06:14:00Z</dcterms:modified>
</cp:coreProperties>
</file>