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67" w:rsidRPr="00D45520" w:rsidRDefault="00A17D85" w:rsidP="00D45520">
      <w:pPr>
        <w:pStyle w:val="1"/>
        <w:tabs>
          <w:tab w:val="left" w:pos="0"/>
          <w:tab w:val="left" w:pos="3165"/>
          <w:tab w:val="center" w:pos="4153"/>
        </w:tabs>
        <w:autoSpaceDE w:val="0"/>
        <w:autoSpaceDN w:val="0"/>
        <w:adjustRightInd w:val="0"/>
        <w:spacing w:before="0" w:after="0" w:line="360" w:lineRule="auto"/>
        <w:jc w:val="center"/>
        <w:rPr>
          <w:rFonts w:ascii="宋体" w:hAnsi="宋体"/>
          <w:sz w:val="32"/>
        </w:rPr>
      </w:pPr>
      <w:r w:rsidRPr="00A17D85">
        <w:rPr>
          <w:rFonts w:ascii="宋体" w:hAnsi="宋体" w:hint="eastAsia"/>
          <w:sz w:val="32"/>
        </w:rPr>
        <w:t>武汉市肺科医院（武汉市结核病防治所）中心花园绿化升级项目</w:t>
      </w:r>
      <w:r w:rsidR="00E73931">
        <w:rPr>
          <w:rFonts w:ascii="宋体" w:hAnsi="宋体" w:hint="eastAsia"/>
          <w:sz w:val="32"/>
        </w:rPr>
        <w:t>询价</w:t>
      </w:r>
      <w:r w:rsidR="00D45520" w:rsidRPr="00D45520">
        <w:rPr>
          <w:rFonts w:ascii="宋体" w:hAnsi="宋体" w:hint="eastAsia"/>
          <w:sz w:val="32"/>
        </w:rPr>
        <w:t>公告</w:t>
      </w:r>
    </w:p>
    <w:p w:rsidR="00A17D85" w:rsidRPr="00B60D53" w:rsidRDefault="00A17D85" w:rsidP="00C809D3">
      <w:pPr>
        <w:pBdr>
          <w:top w:val="single" w:sz="4" w:space="1" w:color="auto"/>
          <w:left w:val="single" w:sz="4" w:space="1" w:color="auto"/>
          <w:bottom w:val="single" w:sz="4" w:space="1" w:color="auto"/>
          <w:right w:val="single" w:sz="4" w:space="4" w:color="auto"/>
        </w:pBdr>
        <w:overflowPunct w:val="0"/>
        <w:spacing w:line="360" w:lineRule="auto"/>
        <w:rPr>
          <w:rFonts w:ascii="宋体" w:hAnsi="宋体"/>
          <w:sz w:val="24"/>
        </w:rPr>
      </w:pPr>
      <w:bookmarkStart w:id="0" w:name="_Hlk51579435"/>
      <w:r w:rsidRPr="00B60D53">
        <w:rPr>
          <w:rFonts w:ascii="宋体" w:hAnsi="宋体"/>
          <w:sz w:val="24"/>
        </w:rPr>
        <w:t>项目概况</w:t>
      </w:r>
    </w:p>
    <w:bookmarkEnd w:id="0"/>
    <w:p w:rsidR="00A17D85" w:rsidRPr="00B60D53" w:rsidRDefault="00A17D85" w:rsidP="00A17D85">
      <w:pPr>
        <w:pBdr>
          <w:top w:val="single" w:sz="4" w:space="1" w:color="auto"/>
          <w:left w:val="single" w:sz="4" w:space="1" w:color="auto"/>
          <w:bottom w:val="single" w:sz="4" w:space="1" w:color="auto"/>
          <w:right w:val="single" w:sz="4" w:space="4" w:color="auto"/>
        </w:pBdr>
        <w:overflowPunct w:val="0"/>
        <w:spacing w:line="360" w:lineRule="auto"/>
        <w:rPr>
          <w:rFonts w:ascii="宋体" w:hAnsi="宋体"/>
          <w:sz w:val="24"/>
        </w:rPr>
      </w:pPr>
      <w:r>
        <w:rPr>
          <w:rFonts w:ascii="宋体" w:hAnsi="宋体" w:hint="eastAsia"/>
          <w:sz w:val="24"/>
          <w:u w:val="single"/>
        </w:rPr>
        <w:t>武汉市肺科医院（武汉市结核病防治所）中心花园绿化升级</w:t>
      </w:r>
      <w:r w:rsidRPr="00563D4C">
        <w:rPr>
          <w:rFonts w:ascii="宋体" w:hAnsi="宋体" w:hint="eastAsia"/>
          <w:sz w:val="24"/>
          <w:u w:val="single"/>
        </w:rPr>
        <w:t>项目</w:t>
      </w:r>
      <w:r w:rsidRPr="00B60D53">
        <w:rPr>
          <w:rFonts w:ascii="宋体" w:hAnsi="宋体" w:hint="eastAsia"/>
          <w:sz w:val="24"/>
        </w:rPr>
        <w:t>的潜在供应商应在</w:t>
      </w:r>
      <w:r w:rsidRPr="00B60D53">
        <w:rPr>
          <w:rFonts w:ascii="宋体" w:hAnsi="宋体" w:hint="eastAsia"/>
          <w:sz w:val="24"/>
          <w:u w:val="single"/>
        </w:rPr>
        <w:t>武汉市江岸区惠济路4</w:t>
      </w:r>
      <w:r w:rsidRPr="00B60D53">
        <w:rPr>
          <w:rFonts w:ascii="宋体" w:hAnsi="宋体"/>
          <w:sz w:val="24"/>
          <w:u w:val="single"/>
        </w:rPr>
        <w:t>8号</w:t>
      </w:r>
      <w:r w:rsidRPr="00B60D53">
        <w:rPr>
          <w:rFonts w:ascii="宋体" w:hAnsi="宋体" w:hint="eastAsia"/>
          <w:sz w:val="24"/>
          <w:u w:val="single"/>
        </w:rPr>
        <w:t>1号楼5</w:t>
      </w:r>
      <w:r w:rsidRPr="007A583B">
        <w:rPr>
          <w:rFonts w:ascii="宋体" w:hAnsi="宋体" w:hint="eastAsia"/>
          <w:sz w:val="24"/>
          <w:u w:val="single"/>
        </w:rPr>
        <w:t>楼-接待室（</w:t>
      </w:r>
      <w:proofErr w:type="gramStart"/>
      <w:r w:rsidRPr="007A583B">
        <w:rPr>
          <w:rFonts w:ascii="宋体" w:hAnsi="宋体" w:hint="eastAsia"/>
          <w:sz w:val="24"/>
          <w:u w:val="single"/>
        </w:rPr>
        <w:t>湖北卓呈项目管理</w:t>
      </w:r>
      <w:proofErr w:type="gramEnd"/>
      <w:r w:rsidRPr="007A583B">
        <w:rPr>
          <w:rFonts w:ascii="宋体" w:hAnsi="宋体" w:hint="eastAsia"/>
          <w:sz w:val="24"/>
          <w:u w:val="single"/>
        </w:rPr>
        <w:t>有限公司）</w:t>
      </w:r>
      <w:r w:rsidRPr="007A583B">
        <w:rPr>
          <w:rFonts w:ascii="宋体" w:hAnsi="宋体" w:hint="eastAsia"/>
          <w:sz w:val="24"/>
        </w:rPr>
        <w:t>获取采购文件，并于</w:t>
      </w:r>
      <w:r w:rsidRPr="00563D4C">
        <w:rPr>
          <w:rFonts w:ascii="宋体" w:hAnsi="宋体" w:hint="eastAsia"/>
          <w:sz w:val="24"/>
          <w:u w:val="single"/>
        </w:rPr>
        <w:t>2</w:t>
      </w:r>
      <w:r w:rsidRPr="00563D4C">
        <w:rPr>
          <w:rFonts w:ascii="宋体" w:hAnsi="宋体"/>
          <w:sz w:val="24"/>
          <w:u w:val="single"/>
        </w:rPr>
        <w:t>021</w:t>
      </w:r>
      <w:r w:rsidRPr="00A17D85">
        <w:rPr>
          <w:rFonts w:ascii="宋体" w:hAnsi="宋体" w:hint="eastAsia"/>
          <w:bCs/>
          <w:sz w:val="24"/>
          <w:u w:val="single"/>
        </w:rPr>
        <w:t>年</w:t>
      </w:r>
      <w:r w:rsidRPr="00A17D85">
        <w:rPr>
          <w:rFonts w:ascii="宋体" w:hAnsi="宋体"/>
          <w:bCs/>
          <w:sz w:val="24"/>
          <w:u w:val="single"/>
        </w:rPr>
        <w:t>03</w:t>
      </w:r>
      <w:r w:rsidRPr="00A17D85">
        <w:rPr>
          <w:rFonts w:ascii="宋体" w:hAnsi="宋体" w:hint="eastAsia"/>
          <w:bCs/>
          <w:sz w:val="24"/>
          <w:u w:val="single"/>
        </w:rPr>
        <w:t>月</w:t>
      </w:r>
      <w:r w:rsidRPr="00A17D85">
        <w:rPr>
          <w:rFonts w:ascii="宋体" w:hAnsi="宋体"/>
          <w:bCs/>
          <w:sz w:val="24"/>
          <w:u w:val="single"/>
        </w:rPr>
        <w:t>08</w:t>
      </w:r>
      <w:r w:rsidRPr="00A17D85">
        <w:rPr>
          <w:rFonts w:ascii="宋体" w:hAnsi="宋体" w:hint="eastAsia"/>
          <w:bCs/>
          <w:sz w:val="24"/>
          <w:u w:val="single"/>
        </w:rPr>
        <w:t>日</w:t>
      </w:r>
      <w:r>
        <w:rPr>
          <w:rFonts w:ascii="宋体" w:hAnsi="宋体"/>
          <w:bCs/>
          <w:sz w:val="24"/>
          <w:u w:val="single"/>
        </w:rPr>
        <w:t>15</w:t>
      </w:r>
      <w:r w:rsidRPr="00A17D85">
        <w:rPr>
          <w:rFonts w:ascii="宋体" w:hAnsi="宋体" w:hint="eastAsia"/>
          <w:bCs/>
          <w:sz w:val="24"/>
          <w:u w:val="single"/>
        </w:rPr>
        <w:t>点</w:t>
      </w:r>
      <w:r>
        <w:rPr>
          <w:rFonts w:ascii="宋体" w:hAnsi="宋体"/>
          <w:bCs/>
          <w:sz w:val="24"/>
          <w:u w:val="single"/>
        </w:rPr>
        <w:t>00</w:t>
      </w:r>
      <w:r w:rsidRPr="00A17D85">
        <w:rPr>
          <w:rFonts w:ascii="宋体" w:hAnsi="宋体" w:hint="eastAsia"/>
          <w:bCs/>
          <w:sz w:val="24"/>
          <w:u w:val="single"/>
        </w:rPr>
        <w:t>分</w:t>
      </w:r>
      <w:r w:rsidRPr="007A583B">
        <w:rPr>
          <w:rFonts w:ascii="宋体" w:hAnsi="宋体" w:hint="eastAsia"/>
          <w:bCs/>
          <w:sz w:val="24"/>
          <w:u w:val="single"/>
        </w:rPr>
        <w:t>（</w:t>
      </w:r>
      <w:r w:rsidRPr="007A583B">
        <w:rPr>
          <w:rFonts w:ascii="宋体" w:hAnsi="宋体" w:hint="eastAsia"/>
          <w:bCs/>
          <w:sz w:val="24"/>
        </w:rPr>
        <w:t>北</w:t>
      </w:r>
      <w:r w:rsidRPr="00B60D53">
        <w:rPr>
          <w:rFonts w:ascii="宋体" w:hAnsi="宋体" w:hint="eastAsia"/>
          <w:bCs/>
          <w:sz w:val="24"/>
        </w:rPr>
        <w:t>京时间）前递交响应文件。</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一、项目基本情况</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1.项目编号：</w:t>
      </w:r>
      <w:r>
        <w:rPr>
          <w:rFonts w:ascii="宋体" w:hAnsi="宋体"/>
          <w:bCs/>
          <w:sz w:val="24"/>
        </w:rPr>
        <w:t>HBZCZB-2021-013</w:t>
      </w:r>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2</w:t>
      </w:r>
      <w:r w:rsidR="00A17D85" w:rsidRPr="00B60D53">
        <w:rPr>
          <w:rFonts w:ascii="宋体" w:hAnsi="宋体" w:hint="eastAsia"/>
          <w:bCs/>
          <w:sz w:val="24"/>
        </w:rPr>
        <w:t>.项目名称：</w:t>
      </w:r>
      <w:r w:rsidR="00A17D85" w:rsidRPr="00563D4C">
        <w:rPr>
          <w:rFonts w:ascii="宋体" w:hAnsi="宋体" w:hint="eastAsia"/>
          <w:bCs/>
          <w:sz w:val="24"/>
        </w:rPr>
        <w:t>武汉市肺科医院（武汉市结核病防治所）</w:t>
      </w:r>
      <w:r w:rsidR="00A17D85">
        <w:rPr>
          <w:rFonts w:ascii="宋体" w:hAnsi="宋体" w:hint="eastAsia"/>
          <w:bCs/>
          <w:sz w:val="24"/>
        </w:rPr>
        <w:t>中心花园绿化升级</w:t>
      </w:r>
      <w:r w:rsidR="00A17D85" w:rsidRPr="00563D4C">
        <w:rPr>
          <w:rFonts w:ascii="宋体" w:hAnsi="宋体" w:hint="eastAsia"/>
          <w:bCs/>
          <w:sz w:val="24"/>
        </w:rPr>
        <w:t>项目</w:t>
      </w:r>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3</w:t>
      </w:r>
      <w:r w:rsidR="00A17D85" w:rsidRPr="00B60D53">
        <w:rPr>
          <w:rFonts w:ascii="宋体" w:hAnsi="宋体" w:hint="eastAsia"/>
          <w:bCs/>
          <w:sz w:val="24"/>
        </w:rPr>
        <w:t>.采购方式：询价</w:t>
      </w:r>
      <w:r w:rsidR="00A17D85">
        <w:rPr>
          <w:rFonts w:ascii="宋体" w:hAnsi="宋体" w:hint="eastAsia"/>
          <w:bCs/>
          <w:sz w:val="24"/>
        </w:rPr>
        <w:t>采购</w:t>
      </w:r>
    </w:p>
    <w:p w:rsidR="00A17D85" w:rsidRPr="0050619A"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4</w:t>
      </w:r>
      <w:r w:rsidR="00A17D85" w:rsidRPr="0050619A">
        <w:rPr>
          <w:rFonts w:ascii="宋体" w:hAnsi="宋体" w:hint="eastAsia"/>
          <w:bCs/>
          <w:sz w:val="24"/>
        </w:rPr>
        <w:t>.预算金额（万元）：</w:t>
      </w:r>
      <w:r w:rsidR="00A17D85">
        <w:rPr>
          <w:rFonts w:ascii="宋体" w:hAnsi="宋体"/>
          <w:bCs/>
          <w:sz w:val="24"/>
        </w:rPr>
        <w:t>8.9</w:t>
      </w:r>
      <w:r w:rsidR="00A17D85" w:rsidRPr="0050619A">
        <w:rPr>
          <w:rFonts w:ascii="宋体" w:hAnsi="宋体" w:hint="eastAsia"/>
          <w:bCs/>
          <w:sz w:val="24"/>
        </w:rPr>
        <w:t>万元</w:t>
      </w:r>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5</w:t>
      </w:r>
      <w:r w:rsidR="00A17D85" w:rsidRPr="0050619A">
        <w:rPr>
          <w:rFonts w:ascii="宋体" w:hAnsi="宋体" w:hint="eastAsia"/>
          <w:bCs/>
          <w:sz w:val="24"/>
        </w:rPr>
        <w:t>.最高限价（万元）：</w:t>
      </w:r>
      <w:r w:rsidR="00A17D85">
        <w:rPr>
          <w:rFonts w:ascii="宋体" w:hAnsi="宋体"/>
          <w:bCs/>
          <w:sz w:val="24"/>
        </w:rPr>
        <w:t>8.9</w:t>
      </w:r>
      <w:r w:rsidR="00A17D85" w:rsidRPr="0050619A">
        <w:rPr>
          <w:rFonts w:ascii="宋体" w:hAnsi="宋体" w:hint="eastAsia"/>
          <w:bCs/>
          <w:sz w:val="24"/>
        </w:rPr>
        <w:t>万元</w:t>
      </w:r>
    </w:p>
    <w:p w:rsidR="00A17D85"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6</w:t>
      </w:r>
      <w:r w:rsidR="00A17D85" w:rsidRPr="00B60D53">
        <w:rPr>
          <w:rFonts w:ascii="宋体" w:hAnsi="宋体" w:hint="eastAsia"/>
          <w:bCs/>
          <w:sz w:val="24"/>
        </w:rPr>
        <w:t>.采购需求：</w:t>
      </w:r>
    </w:p>
    <w:p w:rsidR="00A17D85" w:rsidRPr="00B00A8F" w:rsidRDefault="00A17D85" w:rsidP="00A17D85">
      <w:pPr>
        <w:widowControl/>
        <w:snapToGrid w:val="0"/>
        <w:spacing w:line="360" w:lineRule="auto"/>
        <w:ind w:firstLineChars="200" w:firstLine="482"/>
        <w:jc w:val="left"/>
        <w:rPr>
          <w:rFonts w:ascii="宋体" w:hAnsi="宋体"/>
          <w:b/>
          <w:bCs/>
          <w:sz w:val="24"/>
        </w:rPr>
      </w:pPr>
      <w:r w:rsidRPr="00B00A8F">
        <w:rPr>
          <w:rFonts w:ascii="宋体" w:hAnsi="宋体"/>
          <w:b/>
          <w:bCs/>
          <w:sz w:val="24"/>
        </w:rPr>
        <w:t>第一包</w:t>
      </w:r>
      <w:r w:rsidRPr="00B00A8F">
        <w:rPr>
          <w:rFonts w:ascii="宋体" w:hAnsi="宋体" w:hint="eastAsia"/>
          <w:b/>
          <w:bCs/>
          <w:sz w:val="24"/>
        </w:rPr>
        <w:t>：</w:t>
      </w:r>
    </w:p>
    <w:p w:rsidR="00A17D85" w:rsidRPr="00B00A8F" w:rsidRDefault="00A17D85" w:rsidP="00A17D85">
      <w:pPr>
        <w:widowControl/>
        <w:numPr>
          <w:ilvl w:val="0"/>
          <w:numId w:val="1"/>
        </w:numPr>
        <w:snapToGrid w:val="0"/>
        <w:spacing w:line="360" w:lineRule="auto"/>
        <w:jc w:val="left"/>
        <w:rPr>
          <w:rFonts w:ascii="宋体" w:hAnsi="宋体"/>
          <w:bCs/>
          <w:sz w:val="24"/>
          <w:u w:val="single"/>
        </w:rPr>
      </w:pPr>
      <w:r w:rsidRPr="00B00A8F">
        <w:rPr>
          <w:rFonts w:ascii="宋体" w:hAnsi="宋体" w:hint="eastAsia"/>
          <w:bCs/>
          <w:sz w:val="24"/>
        </w:rPr>
        <w:t>项目名称：</w:t>
      </w:r>
      <w:r>
        <w:rPr>
          <w:rFonts w:ascii="宋体" w:hAnsi="宋体" w:hint="eastAsia"/>
          <w:bCs/>
          <w:sz w:val="24"/>
          <w:u w:val="single"/>
        </w:rPr>
        <w:t>中心花园绿化升级</w:t>
      </w:r>
    </w:p>
    <w:p w:rsidR="00A17D85" w:rsidRPr="00B00A8F" w:rsidRDefault="00A17D85" w:rsidP="00A17D85">
      <w:pPr>
        <w:widowControl/>
        <w:numPr>
          <w:ilvl w:val="0"/>
          <w:numId w:val="1"/>
        </w:numPr>
        <w:snapToGrid w:val="0"/>
        <w:spacing w:line="360" w:lineRule="auto"/>
        <w:jc w:val="left"/>
        <w:rPr>
          <w:rFonts w:ascii="宋体" w:hAnsi="宋体"/>
          <w:bCs/>
          <w:sz w:val="24"/>
        </w:rPr>
      </w:pPr>
      <w:r w:rsidRPr="00B00A8F">
        <w:rPr>
          <w:rFonts w:ascii="宋体" w:hAnsi="宋体"/>
          <w:bCs/>
          <w:sz w:val="24"/>
        </w:rPr>
        <w:t>预算金额</w:t>
      </w:r>
      <w:r w:rsidRPr="00B00A8F">
        <w:rPr>
          <w:rFonts w:ascii="宋体" w:hAnsi="宋体" w:hint="eastAsia"/>
          <w:bCs/>
          <w:sz w:val="24"/>
        </w:rPr>
        <w:t>：</w:t>
      </w:r>
      <w:r w:rsidRPr="00216F2B">
        <w:rPr>
          <w:rFonts w:ascii="宋体" w:hAnsi="宋体"/>
          <w:bCs/>
          <w:sz w:val="24"/>
          <w:u w:val="single"/>
        </w:rPr>
        <w:t>8.9</w:t>
      </w:r>
      <w:r w:rsidRPr="00B00A8F">
        <w:rPr>
          <w:rFonts w:ascii="宋体" w:hAnsi="宋体" w:hint="eastAsia"/>
          <w:bCs/>
          <w:sz w:val="24"/>
        </w:rPr>
        <w:t>万元</w:t>
      </w:r>
    </w:p>
    <w:p w:rsidR="00A17D85" w:rsidRPr="00F85EE9" w:rsidRDefault="00A17D85" w:rsidP="00A17D85">
      <w:pPr>
        <w:widowControl/>
        <w:numPr>
          <w:ilvl w:val="0"/>
          <w:numId w:val="1"/>
        </w:numPr>
        <w:snapToGrid w:val="0"/>
        <w:spacing w:line="360" w:lineRule="auto"/>
        <w:jc w:val="left"/>
        <w:rPr>
          <w:rFonts w:ascii="宋体" w:hAnsi="宋体"/>
          <w:bCs/>
          <w:sz w:val="24"/>
        </w:rPr>
      </w:pPr>
      <w:r>
        <w:rPr>
          <w:rFonts w:ascii="宋体" w:hAnsi="宋体" w:hint="eastAsia"/>
          <w:bCs/>
          <w:sz w:val="24"/>
        </w:rPr>
        <w:t>工期</w:t>
      </w:r>
      <w:r w:rsidRPr="00B00A8F">
        <w:rPr>
          <w:rFonts w:ascii="宋体" w:hAnsi="宋体" w:hint="eastAsia"/>
          <w:bCs/>
          <w:sz w:val="24"/>
        </w:rPr>
        <w:t>：</w:t>
      </w:r>
      <w:r>
        <w:rPr>
          <w:rFonts w:ascii="宋体" w:hAnsi="宋体" w:hint="eastAsia"/>
          <w:bCs/>
          <w:sz w:val="24"/>
          <w:u w:val="single"/>
        </w:rPr>
        <w:t>合同签订后</w:t>
      </w:r>
      <w:r w:rsidRPr="00216F2B">
        <w:rPr>
          <w:rFonts w:ascii="宋体" w:hAnsi="宋体" w:hint="eastAsia"/>
          <w:bCs/>
          <w:sz w:val="24"/>
          <w:u w:val="single"/>
        </w:rPr>
        <w:t>30个日历日</w:t>
      </w:r>
      <w:r>
        <w:rPr>
          <w:rFonts w:ascii="宋体" w:hAnsi="宋体" w:hint="eastAsia"/>
          <w:bCs/>
          <w:sz w:val="24"/>
        </w:rPr>
        <w:t>内</w:t>
      </w:r>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7</w:t>
      </w:r>
      <w:r w:rsidR="00A17D85" w:rsidRPr="00B00A8F">
        <w:rPr>
          <w:rFonts w:ascii="宋体" w:hAnsi="宋体" w:hint="eastAsia"/>
          <w:bCs/>
          <w:sz w:val="24"/>
        </w:rPr>
        <w:t>.合同履行期限：</w:t>
      </w:r>
      <w:r w:rsidR="00A17D85">
        <w:rPr>
          <w:rFonts w:ascii="宋体" w:hAnsi="宋体" w:hint="eastAsia"/>
          <w:bCs/>
          <w:sz w:val="24"/>
          <w:u w:val="single"/>
        </w:rPr>
        <w:t>合同签订后</w:t>
      </w:r>
      <w:r w:rsidR="00A17D85" w:rsidRPr="00216F2B">
        <w:rPr>
          <w:rFonts w:ascii="宋体" w:hAnsi="宋体" w:hint="eastAsia"/>
          <w:bCs/>
          <w:sz w:val="24"/>
          <w:u w:val="single"/>
        </w:rPr>
        <w:t>30个日历日</w:t>
      </w:r>
      <w:r w:rsidR="00A17D85">
        <w:rPr>
          <w:rFonts w:ascii="宋体" w:hAnsi="宋体" w:hint="eastAsia"/>
          <w:bCs/>
          <w:sz w:val="24"/>
        </w:rPr>
        <w:t>内</w:t>
      </w:r>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8</w:t>
      </w:r>
      <w:r w:rsidR="00A17D85" w:rsidRPr="00B60D53">
        <w:rPr>
          <w:rFonts w:ascii="宋体" w:hAnsi="宋体" w:hint="eastAsia"/>
          <w:bCs/>
          <w:sz w:val="24"/>
        </w:rPr>
        <w:t>.本项目（是/否）接受联合体：</w:t>
      </w:r>
      <w:proofErr w:type="gramStart"/>
      <w:r w:rsidR="00A17D85" w:rsidRPr="00216F2B">
        <w:rPr>
          <w:rFonts w:ascii="宋体" w:hAnsi="宋体" w:hint="eastAsia"/>
          <w:bCs/>
          <w:sz w:val="24"/>
          <w:u w:val="single"/>
        </w:rPr>
        <w:t>否</w:t>
      </w:r>
      <w:proofErr w:type="gramEnd"/>
    </w:p>
    <w:p w:rsidR="00A17D85" w:rsidRPr="00B60D53" w:rsidRDefault="004422FE" w:rsidP="00A17D85">
      <w:pPr>
        <w:widowControl/>
        <w:snapToGrid w:val="0"/>
        <w:spacing w:line="360" w:lineRule="auto"/>
        <w:ind w:firstLineChars="200" w:firstLine="480"/>
        <w:jc w:val="left"/>
        <w:rPr>
          <w:rFonts w:ascii="宋体" w:hAnsi="宋体"/>
          <w:bCs/>
          <w:sz w:val="24"/>
        </w:rPr>
      </w:pPr>
      <w:r>
        <w:rPr>
          <w:rFonts w:ascii="宋体" w:hAnsi="宋体"/>
          <w:bCs/>
          <w:sz w:val="24"/>
        </w:rPr>
        <w:t>9</w:t>
      </w:r>
      <w:r w:rsidR="00A17D85" w:rsidRPr="00B60D53">
        <w:rPr>
          <w:rFonts w:ascii="宋体" w:hAnsi="宋体" w:hint="eastAsia"/>
          <w:bCs/>
          <w:sz w:val="24"/>
        </w:rPr>
        <w:t>.是否可采购进口产品：</w:t>
      </w:r>
      <w:proofErr w:type="gramStart"/>
      <w:r w:rsidR="00A17D85" w:rsidRPr="00216F2B">
        <w:rPr>
          <w:rFonts w:ascii="宋体" w:hAnsi="宋体" w:hint="eastAsia"/>
          <w:bCs/>
          <w:sz w:val="24"/>
          <w:u w:val="single"/>
        </w:rPr>
        <w:t>否</w:t>
      </w:r>
      <w:proofErr w:type="gramEnd"/>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二、申请人的资格要求</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1.满足《中华人民共和国政府采购法》第二十二条规定，即：</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（1）具有独立承担民事责任的能力；</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（2）具有良好的商业信誉和健全的财务会计制度；</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（3）具有履行合同所必需的设备和专业技术能力；</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（4）有依法缴纳税收和社会保障资金的良好记录；</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（5）参加政府采购活动前三年内，在经营活动中没有重大违法记录；</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（6）法律、行政法规规定的其他条件。</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lastRenderedPageBreak/>
        <w:t>2.单位负责人为同一人或者存在直接控股、管理关系的不同供应商，不得参加本项目同一合同项下的政府采购活动。</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3.为本采购项目提供整体设计、规范编制或者项目管理、监理、检测等服务的，不得再参加本项目的其他采购活动。</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4.未被列入失信被执行人、重大税收违法案件当事人名单，未被列入政府采购严重违法失信行为记录名单。</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5.落实政府采购政策需满足的资格要求：本项目无相关资格要求，需落实的节能环保、中小微型企业扶持（</w:t>
      </w:r>
      <w:proofErr w:type="gramStart"/>
      <w:r w:rsidRPr="00B60D53">
        <w:rPr>
          <w:rFonts w:ascii="宋体" w:hAnsi="宋体" w:hint="eastAsia"/>
          <w:bCs/>
          <w:sz w:val="24"/>
        </w:rPr>
        <w:t>含支持</w:t>
      </w:r>
      <w:proofErr w:type="gramEnd"/>
      <w:r w:rsidRPr="00B60D53">
        <w:rPr>
          <w:rFonts w:ascii="宋体" w:hAnsi="宋体" w:hint="eastAsia"/>
          <w:bCs/>
          <w:sz w:val="24"/>
        </w:rPr>
        <w:t>监狱企业发展、促进残疾人就业）等相关政府采购政策详见询价文件。</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6.本项目的特定</w:t>
      </w:r>
      <w:bookmarkStart w:id="1" w:name="_GoBack"/>
      <w:bookmarkEnd w:id="1"/>
      <w:r w:rsidRPr="00B60D53">
        <w:rPr>
          <w:rFonts w:ascii="宋体" w:hAnsi="宋体" w:hint="eastAsia"/>
          <w:bCs/>
          <w:sz w:val="24"/>
        </w:rPr>
        <w:t>资格要求：</w:t>
      </w:r>
    </w:p>
    <w:p w:rsidR="00A17D85" w:rsidRPr="00B60D53" w:rsidRDefault="00A17D85" w:rsidP="00A17D85">
      <w:pPr>
        <w:widowControl/>
        <w:snapToGrid w:val="0"/>
        <w:spacing w:line="360" w:lineRule="auto"/>
        <w:ind w:firstLineChars="200" w:firstLine="480"/>
        <w:rPr>
          <w:rFonts w:ascii="宋体" w:hAnsi="宋体"/>
          <w:bCs/>
          <w:sz w:val="24"/>
        </w:rPr>
      </w:pPr>
      <w:r w:rsidRPr="00B60D53">
        <w:rPr>
          <w:rFonts w:ascii="宋体" w:hAnsi="宋体" w:hint="eastAsia"/>
          <w:bCs/>
          <w:sz w:val="24"/>
        </w:rPr>
        <w:t>1</w:t>
      </w:r>
      <w:r>
        <w:rPr>
          <w:rFonts w:ascii="宋体" w:hAnsi="宋体" w:hint="eastAsia"/>
          <w:bCs/>
          <w:sz w:val="24"/>
        </w:rPr>
        <w:t>）</w:t>
      </w:r>
      <w:r w:rsidRPr="00B60D53">
        <w:rPr>
          <w:rFonts w:ascii="宋体" w:hAnsi="宋体" w:hint="eastAsia"/>
          <w:bCs/>
          <w:sz w:val="24"/>
        </w:rPr>
        <w:t>供应商参加政府采购活动前三年内未被列入“信用中国”网站 (www.creditchina.gov.cn)、信用中国（湖北武汉）（credit.wuhan.gov.cn）失信被执行人、重大税收违法案件当事人名单和“中国政府采购”网站（www.ccgp.gov.cn）政府采购严重违法失信行为记录名单（以响应文件递交截止当日采购人或采购代理机构在响应文件递交截止当日查询结果为准）；</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2</w:t>
      </w:r>
      <w:r>
        <w:rPr>
          <w:rFonts w:ascii="宋体" w:hAnsi="宋体" w:hint="eastAsia"/>
          <w:bCs/>
          <w:sz w:val="24"/>
        </w:rPr>
        <w:t>）</w:t>
      </w:r>
      <w:r w:rsidRPr="00B60D53">
        <w:rPr>
          <w:rFonts w:ascii="宋体" w:hAnsi="宋体" w:hint="eastAsia"/>
          <w:bCs/>
          <w:sz w:val="24"/>
        </w:rPr>
        <w:t>本项目不支持联合体</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三、获取采购文件：</w:t>
      </w:r>
    </w:p>
    <w:p w:rsidR="00A17D85" w:rsidRPr="00B60D53" w:rsidRDefault="00A17D85" w:rsidP="00A17D85">
      <w:pPr>
        <w:widowControl/>
        <w:spacing w:line="360" w:lineRule="auto"/>
        <w:ind w:left="420"/>
        <w:jc w:val="left"/>
        <w:rPr>
          <w:rFonts w:ascii="宋体" w:hAnsi="宋体" w:cs="宋体"/>
          <w:kern w:val="0"/>
          <w:sz w:val="24"/>
          <w:lang w:val="hr-HR"/>
        </w:rPr>
      </w:pPr>
      <w:r w:rsidRPr="00B60D53">
        <w:rPr>
          <w:rFonts w:ascii="宋体" w:hAnsi="宋体" w:cs="宋体" w:hint="eastAsia"/>
          <w:kern w:val="0"/>
          <w:sz w:val="24"/>
          <w:lang w:val="hr-HR"/>
        </w:rPr>
        <w:t>（一）获取时间：</w:t>
      </w:r>
      <w:r w:rsidRPr="00A17D85">
        <w:rPr>
          <w:rFonts w:ascii="宋体" w:hAnsi="宋体" w:cs="宋体" w:hint="eastAsia"/>
          <w:kern w:val="0"/>
          <w:sz w:val="24"/>
          <w:u w:val="single"/>
        </w:rPr>
        <w:t>20</w:t>
      </w:r>
      <w:r w:rsidRPr="00A17D85">
        <w:rPr>
          <w:rFonts w:ascii="宋体" w:hAnsi="宋体" w:cs="宋体"/>
          <w:kern w:val="0"/>
          <w:sz w:val="24"/>
          <w:u w:val="single"/>
        </w:rPr>
        <w:t>21</w:t>
      </w:r>
      <w:r w:rsidRPr="00A17D85">
        <w:rPr>
          <w:rFonts w:ascii="宋体" w:hAnsi="宋体" w:cs="宋体" w:hint="eastAsia"/>
          <w:kern w:val="0"/>
          <w:sz w:val="24"/>
          <w:u w:val="single"/>
        </w:rPr>
        <w:t>-</w:t>
      </w:r>
      <w:r>
        <w:rPr>
          <w:rFonts w:ascii="宋体" w:hAnsi="宋体" w:cs="宋体"/>
          <w:kern w:val="0"/>
          <w:sz w:val="24"/>
          <w:u w:val="single"/>
        </w:rPr>
        <w:t>02</w:t>
      </w:r>
      <w:r w:rsidRPr="00A17D85">
        <w:rPr>
          <w:rFonts w:ascii="宋体" w:hAnsi="宋体" w:cs="宋体" w:hint="eastAsia"/>
          <w:kern w:val="0"/>
          <w:sz w:val="24"/>
          <w:u w:val="single"/>
        </w:rPr>
        <w:t>-</w:t>
      </w:r>
      <w:r>
        <w:rPr>
          <w:rFonts w:ascii="宋体" w:hAnsi="宋体" w:cs="宋体"/>
          <w:kern w:val="0"/>
          <w:sz w:val="24"/>
          <w:u w:val="single"/>
        </w:rPr>
        <w:t>26</w:t>
      </w:r>
      <w:r w:rsidRPr="00A17D85">
        <w:rPr>
          <w:rFonts w:ascii="宋体" w:hAnsi="宋体" w:cs="宋体" w:hint="eastAsia"/>
          <w:kern w:val="0"/>
          <w:sz w:val="24"/>
          <w:u w:val="single"/>
        </w:rPr>
        <w:t>至20</w:t>
      </w:r>
      <w:r w:rsidRPr="00A17D85">
        <w:rPr>
          <w:rFonts w:ascii="宋体" w:hAnsi="宋体" w:cs="宋体"/>
          <w:kern w:val="0"/>
          <w:sz w:val="24"/>
          <w:u w:val="single"/>
        </w:rPr>
        <w:t>21</w:t>
      </w:r>
      <w:r w:rsidRPr="00A17D85">
        <w:rPr>
          <w:rFonts w:ascii="宋体" w:hAnsi="宋体" w:cs="宋体" w:hint="eastAsia"/>
          <w:kern w:val="0"/>
          <w:sz w:val="24"/>
          <w:u w:val="single"/>
        </w:rPr>
        <w:t>-</w:t>
      </w:r>
      <w:r>
        <w:rPr>
          <w:rFonts w:ascii="宋体" w:hAnsi="宋体" w:cs="宋体"/>
          <w:kern w:val="0"/>
          <w:sz w:val="24"/>
          <w:u w:val="single"/>
        </w:rPr>
        <w:t>03</w:t>
      </w:r>
      <w:r w:rsidRPr="00A17D85">
        <w:rPr>
          <w:rFonts w:ascii="宋体" w:hAnsi="宋体" w:cs="宋体" w:hint="eastAsia"/>
          <w:kern w:val="0"/>
          <w:sz w:val="24"/>
          <w:u w:val="single"/>
        </w:rPr>
        <w:t>-</w:t>
      </w:r>
      <w:r>
        <w:rPr>
          <w:rFonts w:ascii="宋体" w:hAnsi="宋体" w:cs="宋体"/>
          <w:kern w:val="0"/>
          <w:sz w:val="24"/>
          <w:u w:val="single"/>
        </w:rPr>
        <w:t>02</w:t>
      </w:r>
      <w:r w:rsidRPr="00A17D85">
        <w:rPr>
          <w:rFonts w:ascii="宋体" w:hAnsi="宋体" w:cs="宋体" w:hint="eastAsia"/>
          <w:kern w:val="0"/>
          <w:sz w:val="24"/>
          <w:lang w:val="hr-HR"/>
        </w:rPr>
        <w:t>北京</w:t>
      </w:r>
      <w:r w:rsidRPr="00B60D53">
        <w:rPr>
          <w:rFonts w:ascii="宋体" w:hAnsi="宋体" w:cs="宋体" w:hint="eastAsia"/>
          <w:kern w:val="0"/>
          <w:sz w:val="24"/>
          <w:lang w:val="hr-HR"/>
        </w:rPr>
        <w:t>时间每天上午</w:t>
      </w:r>
      <w:r w:rsidRPr="00B60D53">
        <w:rPr>
          <w:rFonts w:ascii="宋体" w:hAnsi="宋体" w:cs="宋体" w:hint="eastAsia"/>
          <w:kern w:val="0"/>
          <w:sz w:val="24"/>
          <w:u w:val="single"/>
        </w:rPr>
        <w:t>9</w:t>
      </w:r>
      <w:r w:rsidRPr="00B60D53">
        <w:rPr>
          <w:rFonts w:ascii="宋体" w:hAnsi="宋体" w:cs="宋体" w:hint="eastAsia"/>
          <w:kern w:val="0"/>
          <w:sz w:val="24"/>
          <w:lang w:val="hr-HR"/>
        </w:rPr>
        <w:t>～</w:t>
      </w:r>
      <w:r w:rsidRPr="00B60D53">
        <w:rPr>
          <w:rFonts w:ascii="宋体" w:hAnsi="宋体" w:cs="宋体" w:hint="eastAsia"/>
          <w:kern w:val="0"/>
          <w:sz w:val="24"/>
          <w:u w:val="single"/>
        </w:rPr>
        <w:t>12</w:t>
      </w:r>
      <w:r w:rsidRPr="00B60D53">
        <w:rPr>
          <w:rFonts w:ascii="宋体" w:hAnsi="宋体" w:cs="宋体" w:hint="eastAsia"/>
          <w:kern w:val="0"/>
          <w:sz w:val="24"/>
          <w:lang w:val="hr-HR"/>
        </w:rPr>
        <w:t>、下午</w:t>
      </w:r>
      <w:r w:rsidRPr="00B60D53">
        <w:rPr>
          <w:rFonts w:ascii="宋体" w:hAnsi="宋体" w:cs="宋体" w:hint="eastAsia"/>
          <w:kern w:val="0"/>
          <w:sz w:val="24"/>
          <w:u w:val="single"/>
        </w:rPr>
        <w:t>14</w:t>
      </w:r>
      <w:r w:rsidRPr="00B60D53">
        <w:rPr>
          <w:rFonts w:ascii="宋体" w:hAnsi="宋体" w:cs="宋体" w:hint="eastAsia"/>
          <w:kern w:val="0"/>
          <w:sz w:val="24"/>
          <w:lang w:val="hr-HR"/>
        </w:rPr>
        <w:t>～</w:t>
      </w:r>
      <w:r w:rsidRPr="00B60D53">
        <w:rPr>
          <w:rFonts w:ascii="宋体" w:hAnsi="宋体" w:cs="宋体" w:hint="eastAsia"/>
          <w:kern w:val="0"/>
          <w:sz w:val="24"/>
          <w:u w:val="single"/>
        </w:rPr>
        <w:t>17</w:t>
      </w:r>
      <w:r w:rsidRPr="00B60D53">
        <w:rPr>
          <w:rFonts w:ascii="宋体" w:hAnsi="宋体" w:cs="宋体" w:hint="eastAsia"/>
          <w:kern w:val="0"/>
          <w:sz w:val="24"/>
          <w:lang w:val="hr-HR"/>
        </w:rPr>
        <w:t>，法定节假日以及休息日（周六周日）除外。</w:t>
      </w:r>
    </w:p>
    <w:p w:rsidR="00A17D85" w:rsidRPr="00B60D53" w:rsidRDefault="00A17D85" w:rsidP="00A17D85">
      <w:pPr>
        <w:widowControl/>
        <w:spacing w:line="360" w:lineRule="auto"/>
        <w:ind w:firstLineChars="200" w:firstLine="480"/>
        <w:jc w:val="left"/>
        <w:rPr>
          <w:rFonts w:ascii="宋体" w:hAnsi="宋体" w:cs="宋体"/>
          <w:kern w:val="0"/>
          <w:sz w:val="24"/>
          <w:lang w:val="hr-HR"/>
        </w:rPr>
      </w:pPr>
      <w:r w:rsidRPr="00B60D53">
        <w:rPr>
          <w:rFonts w:ascii="宋体" w:hAnsi="宋体" w:cs="宋体" w:hint="eastAsia"/>
          <w:kern w:val="0"/>
          <w:sz w:val="24"/>
          <w:lang w:val="hr-HR"/>
        </w:rPr>
        <w:t>（二）获取地点：</w:t>
      </w:r>
      <w:proofErr w:type="gramStart"/>
      <w:r w:rsidRPr="007A583B">
        <w:rPr>
          <w:rFonts w:ascii="宋体" w:hAnsi="宋体" w:cs="宋体" w:hint="eastAsia"/>
          <w:kern w:val="0"/>
          <w:sz w:val="24"/>
          <w:u w:val="single"/>
        </w:rPr>
        <w:t>湖北卓呈项目管理</w:t>
      </w:r>
      <w:proofErr w:type="gramEnd"/>
      <w:r w:rsidRPr="007A583B">
        <w:rPr>
          <w:rFonts w:ascii="宋体" w:hAnsi="宋体" w:cs="宋体" w:hint="eastAsia"/>
          <w:kern w:val="0"/>
          <w:sz w:val="24"/>
          <w:u w:val="single"/>
        </w:rPr>
        <w:t>有限公司-接待室（</w:t>
      </w:r>
      <w:r w:rsidRPr="007A583B">
        <w:rPr>
          <w:rFonts w:ascii="宋体" w:hAnsi="宋体" w:cs="宋体" w:hint="eastAsia"/>
          <w:kern w:val="0"/>
          <w:sz w:val="24"/>
          <w:u w:val="single"/>
          <w:lang w:val="hr-HR"/>
        </w:rPr>
        <w:t>武汉市</w:t>
      </w:r>
      <w:r w:rsidRPr="007A583B">
        <w:rPr>
          <w:rFonts w:ascii="宋体" w:hAnsi="宋体" w:cs="宋体"/>
          <w:kern w:val="0"/>
          <w:sz w:val="24"/>
          <w:u w:val="single"/>
          <w:lang w:val="hr-HR"/>
        </w:rPr>
        <w:t>江岸区</w:t>
      </w:r>
      <w:r w:rsidRPr="007A583B">
        <w:rPr>
          <w:rFonts w:ascii="宋体" w:hAnsi="宋体" w:cs="宋体" w:hint="eastAsia"/>
          <w:kern w:val="0"/>
          <w:sz w:val="24"/>
          <w:u w:val="single"/>
          <w:lang w:val="hr-HR"/>
        </w:rPr>
        <w:t>惠济路48号1号</w:t>
      </w:r>
      <w:r w:rsidRPr="007A583B">
        <w:rPr>
          <w:rFonts w:ascii="宋体" w:hAnsi="宋体" w:cs="宋体"/>
          <w:kern w:val="0"/>
          <w:sz w:val="24"/>
          <w:u w:val="single"/>
          <w:lang w:val="hr-HR"/>
        </w:rPr>
        <w:t>楼</w:t>
      </w:r>
      <w:r w:rsidRPr="007A583B">
        <w:rPr>
          <w:rFonts w:ascii="宋体" w:hAnsi="宋体" w:cs="宋体" w:hint="eastAsia"/>
          <w:kern w:val="0"/>
          <w:sz w:val="24"/>
          <w:u w:val="single"/>
          <w:lang w:val="hr-HR"/>
        </w:rPr>
        <w:t>5楼</w:t>
      </w:r>
      <w:r w:rsidRPr="007A583B">
        <w:rPr>
          <w:rFonts w:ascii="宋体" w:hAnsi="宋体" w:cs="宋体" w:hint="eastAsia"/>
          <w:kern w:val="0"/>
          <w:sz w:val="24"/>
          <w:u w:val="single"/>
        </w:rPr>
        <w:t>）</w:t>
      </w:r>
      <w:r w:rsidRPr="00B60D53">
        <w:rPr>
          <w:rFonts w:ascii="宋体" w:hAnsi="宋体" w:cs="宋体" w:hint="eastAsia"/>
          <w:kern w:val="0"/>
          <w:sz w:val="24"/>
          <w:lang w:val="hr-HR"/>
        </w:rPr>
        <w:t>。</w:t>
      </w:r>
    </w:p>
    <w:p w:rsidR="00A17D85" w:rsidRPr="00B60D53" w:rsidRDefault="00A17D85" w:rsidP="00A17D85">
      <w:pPr>
        <w:widowControl/>
        <w:spacing w:line="360" w:lineRule="auto"/>
        <w:ind w:firstLineChars="200" w:firstLine="480"/>
        <w:jc w:val="left"/>
        <w:rPr>
          <w:rFonts w:ascii="宋体" w:hAnsi="宋体" w:cs="宋体"/>
          <w:kern w:val="0"/>
          <w:sz w:val="24"/>
          <w:u w:val="single"/>
        </w:rPr>
      </w:pPr>
      <w:r w:rsidRPr="00B60D53">
        <w:rPr>
          <w:rFonts w:ascii="宋体" w:hAnsi="宋体" w:cs="宋体" w:hint="eastAsia"/>
          <w:kern w:val="0"/>
          <w:sz w:val="24"/>
          <w:lang w:val="hr-HR"/>
        </w:rPr>
        <w:t>（三）售价：每包</w:t>
      </w:r>
      <w:r>
        <w:rPr>
          <w:rFonts w:ascii="宋体" w:hAnsi="宋体" w:cs="宋体"/>
          <w:kern w:val="0"/>
          <w:sz w:val="24"/>
          <w:u w:val="single"/>
        </w:rPr>
        <w:t>3</w:t>
      </w:r>
      <w:r w:rsidRPr="00B60D53">
        <w:rPr>
          <w:rFonts w:ascii="宋体" w:hAnsi="宋体" w:cs="宋体" w:hint="eastAsia"/>
          <w:kern w:val="0"/>
          <w:sz w:val="24"/>
          <w:u w:val="single"/>
        </w:rPr>
        <w:t>00</w:t>
      </w:r>
      <w:r w:rsidRPr="00B60D53">
        <w:rPr>
          <w:rFonts w:ascii="宋体" w:hAnsi="宋体" w:cs="宋体" w:hint="eastAsia"/>
          <w:kern w:val="0"/>
          <w:sz w:val="24"/>
        </w:rPr>
        <w:t>元</w:t>
      </w:r>
      <w:r w:rsidRPr="00B60D53">
        <w:rPr>
          <w:rFonts w:ascii="宋体" w:hAnsi="宋体" w:cs="宋体" w:hint="eastAsia"/>
          <w:kern w:val="0"/>
          <w:sz w:val="24"/>
          <w:lang w:val="hr-HR"/>
        </w:rPr>
        <w:t>。</w:t>
      </w:r>
    </w:p>
    <w:p w:rsidR="00A17D85" w:rsidRPr="00E45D27" w:rsidRDefault="00A17D85" w:rsidP="00A17D85">
      <w:pPr>
        <w:widowControl/>
        <w:spacing w:line="360" w:lineRule="auto"/>
        <w:ind w:firstLineChars="200" w:firstLine="480"/>
        <w:jc w:val="left"/>
        <w:rPr>
          <w:rFonts w:ascii="宋体" w:hAnsi="宋体" w:cs="宋体"/>
          <w:b/>
          <w:kern w:val="0"/>
          <w:sz w:val="24"/>
        </w:rPr>
      </w:pPr>
      <w:r w:rsidRPr="00E45D27">
        <w:rPr>
          <w:rFonts w:ascii="宋体" w:hAnsi="宋体" w:cs="宋体" w:hint="eastAsia"/>
          <w:kern w:val="0"/>
          <w:sz w:val="24"/>
          <w:lang w:val="hr-HR"/>
        </w:rPr>
        <w:t>（四）获取方式：</w:t>
      </w:r>
      <w:r w:rsidRPr="005711A8">
        <w:rPr>
          <w:rFonts w:ascii="宋体" w:hAnsi="宋体" w:cs="宋体" w:hint="eastAsia"/>
          <w:b/>
          <w:kern w:val="0"/>
          <w:sz w:val="24"/>
          <w:u w:val="single"/>
        </w:rPr>
        <w:t>现场领取或网络获取或邮寄</w:t>
      </w:r>
      <w:r w:rsidRPr="00E45D27">
        <w:rPr>
          <w:rFonts w:ascii="宋体" w:hAnsi="宋体" w:cs="宋体" w:hint="eastAsia"/>
          <w:b/>
          <w:kern w:val="0"/>
          <w:sz w:val="24"/>
          <w:u w:val="single"/>
        </w:rPr>
        <w:t>。</w:t>
      </w:r>
    </w:p>
    <w:p w:rsidR="00A17D85" w:rsidRPr="00E45D27" w:rsidRDefault="00A17D85" w:rsidP="00A17D85">
      <w:pPr>
        <w:widowControl/>
        <w:spacing w:line="360" w:lineRule="auto"/>
        <w:ind w:firstLineChars="200" w:firstLine="480"/>
        <w:jc w:val="left"/>
        <w:rPr>
          <w:rFonts w:ascii="宋体" w:hAnsi="宋体" w:cs="宋体"/>
          <w:kern w:val="0"/>
          <w:sz w:val="24"/>
          <w:lang w:val="hr-HR"/>
        </w:rPr>
      </w:pPr>
      <w:r w:rsidRPr="00E45D27">
        <w:rPr>
          <w:rFonts w:ascii="宋体" w:hAnsi="宋体" w:cs="宋体" w:hint="eastAsia"/>
          <w:kern w:val="0"/>
          <w:sz w:val="24"/>
          <w:lang w:val="hr-HR"/>
        </w:rPr>
        <w:t>符合资格的供应商应当在获取时间内，提供资格证明材料及以下材料领取询价文件。</w:t>
      </w:r>
    </w:p>
    <w:p w:rsidR="00A17D85" w:rsidRPr="00E45D27" w:rsidRDefault="00A17D85" w:rsidP="00A17D85">
      <w:pPr>
        <w:widowControl/>
        <w:spacing w:line="360" w:lineRule="auto"/>
        <w:ind w:firstLineChars="200" w:firstLine="480"/>
        <w:jc w:val="left"/>
        <w:rPr>
          <w:rFonts w:ascii="宋体" w:hAnsi="宋体" w:cs="宋体"/>
          <w:kern w:val="0"/>
          <w:sz w:val="24"/>
          <w:lang w:val="hr-HR"/>
        </w:rPr>
      </w:pPr>
      <w:r w:rsidRPr="00E45D27">
        <w:rPr>
          <w:rFonts w:ascii="宋体" w:hAnsi="宋体" w:cs="宋体" w:hint="eastAsia"/>
          <w:kern w:val="0"/>
          <w:sz w:val="24"/>
        </w:rPr>
        <w:t>1.供应商为法人或者其他组织的，需提供单位介绍信（或法人授权委托书）、经办人身份证明</w:t>
      </w:r>
      <w:r w:rsidRPr="00E45D27">
        <w:rPr>
          <w:rFonts w:ascii="宋体" w:hAnsi="宋体" w:cs="宋体" w:hint="eastAsia"/>
          <w:kern w:val="0"/>
          <w:sz w:val="24"/>
          <w:lang w:val="hr-HR"/>
        </w:rPr>
        <w:t>。</w:t>
      </w:r>
    </w:p>
    <w:p w:rsidR="00A17D85" w:rsidRPr="00E45D27" w:rsidRDefault="00A17D85" w:rsidP="00A17D85">
      <w:pPr>
        <w:widowControl/>
        <w:spacing w:line="360" w:lineRule="auto"/>
        <w:ind w:firstLineChars="200" w:firstLine="480"/>
        <w:jc w:val="left"/>
        <w:rPr>
          <w:rFonts w:ascii="宋体" w:hAnsi="宋体" w:cs="宋体"/>
          <w:kern w:val="0"/>
          <w:sz w:val="24"/>
          <w:lang w:val="hr-HR"/>
        </w:rPr>
      </w:pPr>
      <w:r w:rsidRPr="00E45D27">
        <w:rPr>
          <w:rFonts w:ascii="宋体" w:hAnsi="宋体" w:cs="宋体" w:hint="eastAsia"/>
          <w:kern w:val="0"/>
          <w:sz w:val="24"/>
        </w:rPr>
        <w:t>2.</w:t>
      </w:r>
      <w:r w:rsidRPr="00E45D27">
        <w:rPr>
          <w:rFonts w:ascii="宋体" w:hAnsi="宋体" w:cs="宋体" w:hint="eastAsia"/>
          <w:kern w:val="0"/>
          <w:sz w:val="24"/>
          <w:lang w:val="hr-HR"/>
        </w:rPr>
        <w:t>供应商为自然人的只需提供本人身份证明。</w:t>
      </w:r>
    </w:p>
    <w:p w:rsidR="00A17D85" w:rsidRPr="00B60D53" w:rsidRDefault="00A17D85" w:rsidP="00A17D85">
      <w:pPr>
        <w:widowControl/>
        <w:spacing w:line="360" w:lineRule="auto"/>
        <w:ind w:firstLineChars="200" w:firstLine="480"/>
        <w:jc w:val="left"/>
        <w:rPr>
          <w:rFonts w:ascii="宋体" w:hAnsi="宋体" w:cs="宋体"/>
          <w:kern w:val="0"/>
          <w:sz w:val="24"/>
        </w:rPr>
      </w:pPr>
      <w:r w:rsidRPr="00E45D27">
        <w:rPr>
          <w:rFonts w:ascii="宋体" w:hAnsi="宋体" w:cs="宋体" w:hint="eastAsia"/>
          <w:kern w:val="0"/>
          <w:sz w:val="24"/>
        </w:rPr>
        <w:t>3.询价文件如需网上获取或邮寄的，请与工作人员联系。采购人、采购代理机构对邮寄、电子文本传输过程中发生的迟交或遗失均不承担责任。</w:t>
      </w:r>
      <w:r w:rsidRPr="0009695B">
        <w:rPr>
          <w:rFonts w:ascii="宋体" w:hAnsi="宋体" w:cs="宋体" w:hint="eastAsia"/>
          <w:kern w:val="0"/>
          <w:sz w:val="24"/>
        </w:rPr>
        <w:t>供应商获取采购文件的时效性以供应商提交的完整资料的时间为准。</w:t>
      </w:r>
    </w:p>
    <w:p w:rsidR="00A17D85" w:rsidRPr="00B60D53" w:rsidRDefault="00A17D85" w:rsidP="00A17D85">
      <w:pPr>
        <w:widowControl/>
        <w:spacing w:line="360" w:lineRule="auto"/>
        <w:ind w:firstLineChars="200" w:firstLine="480"/>
        <w:jc w:val="left"/>
        <w:rPr>
          <w:rFonts w:ascii="宋体" w:hAnsi="宋体" w:cs="宋体"/>
          <w:kern w:val="0"/>
          <w:sz w:val="24"/>
          <w:lang w:val="hr-HR"/>
        </w:rPr>
      </w:pPr>
      <w:r w:rsidRPr="00B60D53">
        <w:rPr>
          <w:rFonts w:ascii="宋体" w:hAnsi="宋体" w:cs="宋体" w:hint="eastAsia"/>
          <w:kern w:val="0"/>
          <w:sz w:val="24"/>
        </w:rPr>
        <w:lastRenderedPageBreak/>
        <w:t>4</w:t>
      </w:r>
      <w:r w:rsidRPr="00B60D53">
        <w:rPr>
          <w:rFonts w:ascii="宋体" w:hAnsi="宋体" w:cs="宋体"/>
          <w:kern w:val="0"/>
          <w:sz w:val="24"/>
        </w:rPr>
        <w:t>.</w:t>
      </w:r>
      <w:r w:rsidRPr="00B60D53">
        <w:rPr>
          <w:rFonts w:ascii="宋体" w:hAnsi="宋体" w:cs="宋体" w:hint="eastAsia"/>
          <w:kern w:val="0"/>
          <w:sz w:val="24"/>
        </w:rPr>
        <w:t>《</w:t>
      </w:r>
      <w:r>
        <w:rPr>
          <w:rFonts w:ascii="宋体" w:hAnsi="宋体" w:cs="宋体" w:hint="eastAsia"/>
          <w:kern w:val="0"/>
          <w:sz w:val="24"/>
        </w:rPr>
        <w:t>文件领取登记</w:t>
      </w:r>
      <w:r w:rsidRPr="00B60D53">
        <w:rPr>
          <w:rFonts w:ascii="宋体" w:hAnsi="宋体" w:cs="宋体" w:hint="eastAsia"/>
          <w:kern w:val="0"/>
          <w:sz w:val="24"/>
        </w:rPr>
        <w:t>表》（格式附后）。</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四、响应文件送达及时间、地点</w:t>
      </w:r>
    </w:p>
    <w:p w:rsidR="00A17D85" w:rsidRPr="00E45D27" w:rsidRDefault="00A17D85" w:rsidP="00A17D85">
      <w:pPr>
        <w:widowControl/>
        <w:snapToGrid w:val="0"/>
        <w:spacing w:line="360" w:lineRule="auto"/>
        <w:ind w:firstLineChars="200" w:firstLine="480"/>
        <w:jc w:val="left"/>
        <w:rPr>
          <w:rStyle w:val="ab"/>
          <w:rFonts w:ascii="宋体" w:hAnsi="宋体"/>
          <w:sz w:val="24"/>
        </w:rPr>
      </w:pPr>
      <w:r w:rsidRPr="00E45D27">
        <w:rPr>
          <w:rStyle w:val="ab"/>
          <w:rFonts w:ascii="宋体" w:hAnsi="宋体"/>
          <w:sz w:val="24"/>
        </w:rPr>
        <w:t>1</w:t>
      </w:r>
      <w:r w:rsidRPr="00E45D27">
        <w:rPr>
          <w:rStyle w:val="ab"/>
          <w:rFonts w:ascii="宋体" w:hAnsi="宋体" w:hint="eastAsia"/>
          <w:sz w:val="24"/>
        </w:rPr>
        <w:t>.</w:t>
      </w:r>
      <w:r w:rsidRPr="00E45D27">
        <w:rPr>
          <w:rFonts w:ascii="宋体" w:hAnsi="宋体" w:hint="eastAsia"/>
          <w:bCs/>
          <w:sz w:val="24"/>
        </w:rPr>
        <w:t>时</w:t>
      </w:r>
      <w:r w:rsidRPr="00A17D85">
        <w:rPr>
          <w:rFonts w:ascii="宋体" w:hAnsi="宋体" w:hint="eastAsia"/>
          <w:bCs/>
          <w:sz w:val="24"/>
        </w:rPr>
        <w:t>间：2</w:t>
      </w:r>
      <w:r w:rsidRPr="00A17D85">
        <w:rPr>
          <w:rFonts w:ascii="宋体" w:hAnsi="宋体"/>
          <w:bCs/>
          <w:sz w:val="24"/>
        </w:rPr>
        <w:t>021</w:t>
      </w:r>
      <w:r w:rsidRPr="00A17D85">
        <w:rPr>
          <w:rFonts w:ascii="宋体" w:hAnsi="宋体" w:hint="eastAsia"/>
          <w:bCs/>
          <w:sz w:val="24"/>
        </w:rPr>
        <w:t>年</w:t>
      </w:r>
      <w:r>
        <w:rPr>
          <w:rFonts w:ascii="宋体" w:hAnsi="宋体"/>
          <w:bCs/>
          <w:sz w:val="24"/>
        </w:rPr>
        <w:t>03</w:t>
      </w:r>
      <w:r w:rsidRPr="00A17D85">
        <w:rPr>
          <w:rFonts w:ascii="宋体" w:hAnsi="宋体" w:hint="eastAsia"/>
          <w:bCs/>
          <w:sz w:val="24"/>
        </w:rPr>
        <w:t>月</w:t>
      </w:r>
      <w:r>
        <w:rPr>
          <w:rFonts w:ascii="宋体" w:hAnsi="宋体"/>
          <w:bCs/>
          <w:sz w:val="24"/>
        </w:rPr>
        <w:t>08</w:t>
      </w:r>
      <w:r w:rsidRPr="00A17D85">
        <w:rPr>
          <w:rFonts w:ascii="宋体" w:hAnsi="宋体" w:hint="eastAsia"/>
          <w:bCs/>
          <w:sz w:val="24"/>
        </w:rPr>
        <w:t>日</w:t>
      </w:r>
      <w:r>
        <w:rPr>
          <w:rFonts w:ascii="宋体" w:hAnsi="宋体"/>
          <w:bCs/>
          <w:sz w:val="24"/>
        </w:rPr>
        <w:t>15</w:t>
      </w:r>
      <w:r w:rsidRPr="00A17D85">
        <w:rPr>
          <w:rFonts w:ascii="宋体" w:hAnsi="宋体" w:hint="eastAsia"/>
          <w:bCs/>
          <w:sz w:val="24"/>
        </w:rPr>
        <w:t>点</w:t>
      </w:r>
      <w:r>
        <w:rPr>
          <w:rFonts w:ascii="宋体" w:hAnsi="宋体"/>
          <w:bCs/>
          <w:sz w:val="24"/>
        </w:rPr>
        <w:t>00</w:t>
      </w:r>
      <w:r w:rsidRPr="00A17D85">
        <w:rPr>
          <w:rFonts w:ascii="宋体" w:hAnsi="宋体" w:hint="eastAsia"/>
          <w:bCs/>
          <w:sz w:val="24"/>
        </w:rPr>
        <w:t>分（北京时间）</w:t>
      </w:r>
    </w:p>
    <w:p w:rsidR="00A17D85" w:rsidRPr="00B60D53" w:rsidRDefault="00A17D85" w:rsidP="00A17D85">
      <w:pPr>
        <w:widowControl/>
        <w:snapToGrid w:val="0"/>
        <w:spacing w:line="360" w:lineRule="auto"/>
        <w:ind w:firstLineChars="200" w:firstLine="480"/>
        <w:jc w:val="left"/>
        <w:rPr>
          <w:rFonts w:ascii="宋体" w:hAnsi="宋体"/>
          <w:bCs/>
          <w:sz w:val="24"/>
        </w:rPr>
      </w:pPr>
      <w:r w:rsidRPr="00E45D27">
        <w:rPr>
          <w:rFonts w:ascii="宋体" w:hAnsi="宋体"/>
          <w:bCs/>
          <w:sz w:val="24"/>
        </w:rPr>
        <w:t>2</w:t>
      </w:r>
      <w:r w:rsidRPr="00E45D27">
        <w:rPr>
          <w:rFonts w:ascii="宋体" w:hAnsi="宋体" w:hint="eastAsia"/>
          <w:bCs/>
          <w:sz w:val="24"/>
        </w:rPr>
        <w:t>.地点：武汉市江岸区惠济路</w:t>
      </w:r>
      <w:r w:rsidRPr="00E45D27">
        <w:rPr>
          <w:rFonts w:ascii="宋体" w:hAnsi="宋体"/>
          <w:bCs/>
          <w:sz w:val="24"/>
        </w:rPr>
        <w:t>48号1号楼5楼</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五、公告期限</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自本公告发布之日起</w:t>
      </w:r>
      <w:r w:rsidRPr="00B60D53">
        <w:rPr>
          <w:rFonts w:ascii="宋体" w:hAnsi="宋体"/>
          <w:bCs/>
          <w:sz w:val="24"/>
        </w:rPr>
        <w:t>3</w:t>
      </w:r>
      <w:r w:rsidRPr="00B60D53">
        <w:rPr>
          <w:rFonts w:ascii="宋体" w:hAnsi="宋体" w:hint="eastAsia"/>
          <w:bCs/>
          <w:sz w:val="24"/>
        </w:rPr>
        <w:t>个工作日。</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六、其他补充事宜</w:t>
      </w:r>
    </w:p>
    <w:p w:rsidR="00A17D85" w:rsidRPr="00B60D53" w:rsidRDefault="00A17D85" w:rsidP="00A17D85">
      <w:pPr>
        <w:widowControl/>
        <w:snapToGrid w:val="0"/>
        <w:spacing w:line="360" w:lineRule="auto"/>
        <w:ind w:firstLineChars="200" w:firstLine="480"/>
        <w:jc w:val="left"/>
        <w:rPr>
          <w:rFonts w:ascii="宋体" w:hAnsi="宋体"/>
          <w:bCs/>
          <w:sz w:val="24"/>
        </w:rPr>
      </w:pPr>
      <w:r>
        <w:rPr>
          <w:rFonts w:ascii="宋体" w:hAnsi="宋体"/>
          <w:bCs/>
          <w:sz w:val="24"/>
        </w:rPr>
        <w:t>1</w:t>
      </w:r>
      <w:r w:rsidRPr="00B60D53">
        <w:rPr>
          <w:rFonts w:ascii="宋体" w:hAnsi="宋体"/>
          <w:bCs/>
          <w:sz w:val="24"/>
        </w:rPr>
        <w:t>.本项目需落实的节能环保、中小微型企业扶持（</w:t>
      </w:r>
      <w:proofErr w:type="gramStart"/>
      <w:r w:rsidRPr="00B60D53">
        <w:rPr>
          <w:rFonts w:ascii="宋体" w:hAnsi="宋体"/>
          <w:bCs/>
          <w:sz w:val="24"/>
        </w:rPr>
        <w:t>含支持</w:t>
      </w:r>
      <w:proofErr w:type="gramEnd"/>
      <w:r w:rsidRPr="00B60D53">
        <w:rPr>
          <w:rFonts w:ascii="宋体" w:hAnsi="宋体"/>
          <w:bCs/>
          <w:sz w:val="24"/>
        </w:rPr>
        <w:t>监狱企业发展、促进残疾人就业）等相关政府采购政策详见询价文件。</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七、联系事项</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采购人联系方式：</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名称：</w:t>
      </w:r>
      <w:r>
        <w:rPr>
          <w:rFonts w:ascii="宋体" w:hAnsi="宋体" w:hint="eastAsia"/>
          <w:bCs/>
          <w:sz w:val="24"/>
        </w:rPr>
        <w:t>武汉市肺科医院（武汉市结核病防治所）</w:t>
      </w:r>
    </w:p>
    <w:p w:rsidR="00A17D85" w:rsidRPr="008225CA" w:rsidRDefault="00A17D85" w:rsidP="00A17D85">
      <w:pPr>
        <w:widowControl/>
        <w:snapToGrid w:val="0"/>
        <w:spacing w:line="360" w:lineRule="auto"/>
        <w:ind w:firstLineChars="200" w:firstLine="480"/>
        <w:jc w:val="left"/>
        <w:rPr>
          <w:rFonts w:ascii="宋体" w:hAnsi="宋体"/>
          <w:bCs/>
          <w:sz w:val="24"/>
        </w:rPr>
      </w:pPr>
      <w:r w:rsidRPr="008225CA">
        <w:rPr>
          <w:rFonts w:ascii="宋体" w:hAnsi="宋体" w:hint="eastAsia"/>
          <w:bCs/>
          <w:sz w:val="24"/>
        </w:rPr>
        <w:t>地址：湖北省武汉市硚口区宝丰路28号</w:t>
      </w:r>
    </w:p>
    <w:p w:rsidR="00A17D85" w:rsidRPr="008225CA" w:rsidRDefault="00A17D85" w:rsidP="00A17D85">
      <w:pPr>
        <w:widowControl/>
        <w:snapToGrid w:val="0"/>
        <w:spacing w:line="360" w:lineRule="auto"/>
        <w:ind w:firstLineChars="200" w:firstLine="480"/>
        <w:jc w:val="left"/>
        <w:rPr>
          <w:rFonts w:ascii="宋体" w:hAnsi="宋体"/>
          <w:bCs/>
          <w:sz w:val="24"/>
        </w:rPr>
      </w:pPr>
      <w:r w:rsidRPr="008225CA">
        <w:rPr>
          <w:rFonts w:ascii="宋体" w:hAnsi="宋体" w:hint="eastAsia"/>
          <w:bCs/>
          <w:sz w:val="24"/>
        </w:rPr>
        <w:t>电话：0</w:t>
      </w:r>
      <w:r w:rsidRPr="008225CA">
        <w:rPr>
          <w:rFonts w:ascii="宋体" w:hAnsi="宋体"/>
          <w:bCs/>
          <w:sz w:val="24"/>
        </w:rPr>
        <w:t>27-</w:t>
      </w:r>
      <w:r w:rsidRPr="008225CA">
        <w:t xml:space="preserve"> </w:t>
      </w:r>
      <w:r w:rsidRPr="008225CA">
        <w:rPr>
          <w:rFonts w:ascii="宋体" w:hAnsi="宋体"/>
          <w:bCs/>
          <w:sz w:val="24"/>
        </w:rPr>
        <w:t>83602228</w:t>
      </w:r>
    </w:p>
    <w:p w:rsidR="00A17D85" w:rsidRPr="008225CA" w:rsidRDefault="00A17D85" w:rsidP="00A17D85">
      <w:pPr>
        <w:widowControl/>
        <w:snapToGrid w:val="0"/>
        <w:spacing w:line="360" w:lineRule="auto"/>
        <w:ind w:firstLineChars="200" w:firstLine="480"/>
        <w:jc w:val="left"/>
        <w:rPr>
          <w:rFonts w:ascii="宋体" w:hAnsi="宋体"/>
          <w:bCs/>
          <w:sz w:val="24"/>
        </w:rPr>
      </w:pPr>
      <w:r w:rsidRPr="008225CA">
        <w:rPr>
          <w:rFonts w:ascii="宋体" w:hAnsi="宋体" w:hint="eastAsia"/>
          <w:bCs/>
          <w:sz w:val="24"/>
        </w:rPr>
        <w:t>政府采购代理机构联系方式：</w:t>
      </w:r>
    </w:p>
    <w:p w:rsidR="00A17D85" w:rsidRPr="00B60D53" w:rsidRDefault="00A17D85" w:rsidP="00A17D85">
      <w:pPr>
        <w:widowControl/>
        <w:snapToGrid w:val="0"/>
        <w:spacing w:line="360" w:lineRule="auto"/>
        <w:ind w:firstLineChars="200" w:firstLine="480"/>
        <w:jc w:val="left"/>
        <w:rPr>
          <w:rFonts w:ascii="宋体" w:hAnsi="宋体"/>
          <w:bCs/>
          <w:sz w:val="24"/>
        </w:rPr>
      </w:pPr>
      <w:r w:rsidRPr="008225CA">
        <w:rPr>
          <w:rFonts w:ascii="宋体" w:hAnsi="宋体" w:hint="eastAsia"/>
          <w:bCs/>
          <w:sz w:val="24"/>
        </w:rPr>
        <w:t>名称：</w:t>
      </w:r>
      <w:proofErr w:type="gramStart"/>
      <w:r w:rsidRPr="008225CA">
        <w:rPr>
          <w:rFonts w:ascii="宋体" w:hAnsi="宋体" w:hint="eastAsia"/>
          <w:bCs/>
          <w:sz w:val="24"/>
        </w:rPr>
        <w:t>湖北卓呈项目管理</w:t>
      </w:r>
      <w:proofErr w:type="gramEnd"/>
      <w:r w:rsidRPr="008225CA">
        <w:rPr>
          <w:rFonts w:ascii="宋体" w:hAnsi="宋体" w:hint="eastAsia"/>
          <w:bCs/>
          <w:sz w:val="24"/>
        </w:rPr>
        <w:t>有限公司</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地址：武汉市江岸区惠济路48号1号楼5楼</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电话：</w:t>
      </w:r>
      <w:r w:rsidRPr="00B60D53">
        <w:rPr>
          <w:rFonts w:ascii="宋体" w:hAnsi="宋体"/>
          <w:bCs/>
          <w:sz w:val="24"/>
        </w:rPr>
        <w:t>027-82751089</w:t>
      </w:r>
    </w:p>
    <w:p w:rsidR="00A17D85" w:rsidRPr="00B60D53" w:rsidRDefault="00A17D85" w:rsidP="00A17D85">
      <w:pPr>
        <w:widowControl/>
        <w:snapToGrid w:val="0"/>
        <w:spacing w:line="360" w:lineRule="auto"/>
        <w:jc w:val="left"/>
        <w:rPr>
          <w:rFonts w:ascii="宋体" w:hAnsi="宋体"/>
          <w:b/>
          <w:bCs/>
          <w:sz w:val="24"/>
        </w:rPr>
      </w:pPr>
      <w:r w:rsidRPr="00B60D53">
        <w:rPr>
          <w:rFonts w:ascii="宋体" w:hAnsi="宋体" w:hint="eastAsia"/>
          <w:b/>
          <w:bCs/>
          <w:sz w:val="24"/>
        </w:rPr>
        <w:t>八、采购项目联系方式</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联系人：</w:t>
      </w:r>
      <w:r>
        <w:rPr>
          <w:rFonts w:ascii="宋体" w:hAnsi="宋体" w:hint="eastAsia"/>
          <w:bCs/>
          <w:sz w:val="24"/>
        </w:rPr>
        <w:t>唐德勤、</w:t>
      </w:r>
      <w:r w:rsidRPr="00B60D53">
        <w:rPr>
          <w:rFonts w:ascii="宋体" w:hAnsi="宋体" w:hint="eastAsia"/>
          <w:bCs/>
          <w:sz w:val="24"/>
        </w:rPr>
        <w:t>陈超辉</w:t>
      </w:r>
      <w:r>
        <w:rPr>
          <w:rFonts w:ascii="宋体" w:hAnsi="宋体" w:hint="eastAsia"/>
          <w:bCs/>
          <w:sz w:val="24"/>
        </w:rPr>
        <w:t>、阮聪慧、张</w:t>
      </w:r>
      <w:proofErr w:type="gramStart"/>
      <w:r>
        <w:rPr>
          <w:rFonts w:ascii="宋体" w:hAnsi="宋体" w:hint="eastAsia"/>
          <w:bCs/>
          <w:sz w:val="24"/>
        </w:rPr>
        <w:t>瑁</w:t>
      </w:r>
      <w:proofErr w:type="gramEnd"/>
      <w:r>
        <w:rPr>
          <w:rFonts w:ascii="宋体" w:hAnsi="宋体" w:hint="eastAsia"/>
          <w:bCs/>
          <w:sz w:val="24"/>
        </w:rPr>
        <w:t>、祝永巍</w:t>
      </w: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电话：</w:t>
      </w:r>
      <w:r w:rsidRPr="00B60D53">
        <w:rPr>
          <w:rFonts w:ascii="宋体" w:hAnsi="宋体"/>
          <w:bCs/>
          <w:sz w:val="24"/>
        </w:rPr>
        <w:t>027-82751089</w:t>
      </w:r>
    </w:p>
    <w:p w:rsidR="00A17D85" w:rsidRDefault="00A17D85" w:rsidP="00A17D85">
      <w:pPr>
        <w:spacing w:line="360" w:lineRule="auto"/>
        <w:jc w:val="right"/>
        <w:rPr>
          <w:rFonts w:ascii="宋体" w:hAnsi="宋体" w:cs="宋体"/>
          <w:sz w:val="24"/>
          <w:szCs w:val="24"/>
        </w:rPr>
      </w:pPr>
    </w:p>
    <w:p w:rsidR="00A17D85" w:rsidRDefault="00A17D85" w:rsidP="00A17D85">
      <w:pPr>
        <w:spacing w:line="360" w:lineRule="auto"/>
        <w:jc w:val="right"/>
        <w:rPr>
          <w:rFonts w:ascii="宋体" w:hAnsi="宋体" w:cs="宋体"/>
          <w:sz w:val="24"/>
          <w:szCs w:val="24"/>
        </w:rPr>
      </w:pPr>
      <w:proofErr w:type="gramStart"/>
      <w:r w:rsidRPr="00975C56">
        <w:rPr>
          <w:rFonts w:ascii="宋体" w:hAnsi="宋体" w:cs="宋体"/>
          <w:sz w:val="24"/>
          <w:szCs w:val="24"/>
        </w:rPr>
        <w:t>湖北卓呈项目管理</w:t>
      </w:r>
      <w:proofErr w:type="gramEnd"/>
      <w:r w:rsidRPr="00975C56">
        <w:rPr>
          <w:rFonts w:ascii="宋体" w:hAnsi="宋体" w:cs="宋体"/>
          <w:sz w:val="24"/>
          <w:szCs w:val="24"/>
        </w:rPr>
        <w:t>有限公司</w:t>
      </w:r>
    </w:p>
    <w:p w:rsidR="00A17D85" w:rsidRDefault="00A17D85" w:rsidP="00A17D85">
      <w:pPr>
        <w:widowControl/>
        <w:snapToGrid w:val="0"/>
        <w:spacing w:line="360" w:lineRule="auto"/>
        <w:ind w:firstLineChars="200" w:firstLine="480"/>
        <w:jc w:val="right"/>
        <w:rPr>
          <w:rFonts w:ascii="宋体" w:hAnsi="宋体" w:cs="宋体"/>
          <w:sz w:val="24"/>
          <w:szCs w:val="24"/>
        </w:rPr>
      </w:pPr>
      <w:r>
        <w:rPr>
          <w:rFonts w:ascii="宋体" w:hAnsi="宋体" w:cs="宋体"/>
          <w:sz w:val="24"/>
          <w:szCs w:val="24"/>
        </w:rPr>
        <w:t>2021年02月25日</w:t>
      </w:r>
    </w:p>
    <w:p w:rsidR="00A17D85" w:rsidRPr="00B60D53" w:rsidRDefault="00A17D85" w:rsidP="00A17D85">
      <w:pPr>
        <w:widowControl/>
        <w:snapToGrid w:val="0"/>
        <w:spacing w:line="360" w:lineRule="auto"/>
        <w:ind w:firstLineChars="200" w:firstLine="480"/>
        <w:jc w:val="right"/>
        <w:rPr>
          <w:rFonts w:ascii="宋体" w:hAnsi="宋体"/>
          <w:bCs/>
          <w:sz w:val="24"/>
        </w:rPr>
      </w:pPr>
    </w:p>
    <w:p w:rsidR="00A17D85" w:rsidRPr="00B60D53" w:rsidRDefault="00A17D85" w:rsidP="00A17D85">
      <w:pPr>
        <w:widowControl/>
        <w:snapToGrid w:val="0"/>
        <w:spacing w:line="360" w:lineRule="auto"/>
        <w:ind w:firstLineChars="200" w:firstLine="480"/>
        <w:jc w:val="left"/>
        <w:rPr>
          <w:rFonts w:ascii="宋体" w:hAnsi="宋体"/>
          <w:bCs/>
          <w:sz w:val="24"/>
        </w:rPr>
      </w:pPr>
      <w:r w:rsidRPr="00B60D53">
        <w:rPr>
          <w:rFonts w:ascii="宋体" w:hAnsi="宋体" w:hint="eastAsia"/>
          <w:bCs/>
          <w:sz w:val="24"/>
        </w:rPr>
        <w:t>附件：《</w:t>
      </w:r>
      <w:r>
        <w:rPr>
          <w:rFonts w:ascii="宋体" w:hAnsi="宋体" w:hint="eastAsia"/>
          <w:bCs/>
          <w:sz w:val="24"/>
        </w:rPr>
        <w:t>文件领取登记</w:t>
      </w:r>
      <w:r w:rsidRPr="00B60D53">
        <w:rPr>
          <w:rFonts w:ascii="宋体" w:hAnsi="宋体" w:hint="eastAsia"/>
          <w:bCs/>
          <w:sz w:val="24"/>
        </w:rPr>
        <w:t>表》</w:t>
      </w:r>
    </w:p>
    <w:p w:rsidR="00A17D85" w:rsidRPr="00B60D53" w:rsidRDefault="00A17D85" w:rsidP="00A17D85">
      <w:pPr>
        <w:widowControl/>
        <w:snapToGrid w:val="0"/>
        <w:spacing w:line="360" w:lineRule="auto"/>
        <w:ind w:firstLineChars="200" w:firstLine="480"/>
        <w:jc w:val="left"/>
        <w:rPr>
          <w:rFonts w:ascii="宋体" w:hAnsi="宋体"/>
          <w:bCs/>
          <w:sz w:val="24"/>
        </w:rPr>
      </w:pPr>
    </w:p>
    <w:tbl>
      <w:tblPr>
        <w:tblW w:w="8845" w:type="dxa"/>
        <w:jc w:val="center"/>
        <w:tblLayout w:type="fixed"/>
        <w:tblCellMar>
          <w:left w:w="0" w:type="dxa"/>
          <w:right w:w="0" w:type="dxa"/>
        </w:tblCellMar>
        <w:tblLook w:val="0000" w:firstRow="0" w:lastRow="0" w:firstColumn="0" w:lastColumn="0" w:noHBand="0" w:noVBand="0"/>
      </w:tblPr>
      <w:tblGrid>
        <w:gridCol w:w="3243"/>
        <w:gridCol w:w="5602"/>
      </w:tblGrid>
      <w:tr w:rsidR="00A17D85" w:rsidRPr="00B60D53" w:rsidTr="005C6542">
        <w:trPr>
          <w:trHeight w:val="623"/>
          <w:jc w:val="center"/>
        </w:trPr>
        <w:tc>
          <w:tcPr>
            <w:tcW w:w="8845" w:type="dxa"/>
            <w:gridSpan w:val="2"/>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ind w:firstLineChars="200" w:firstLine="480"/>
              <w:jc w:val="center"/>
              <w:rPr>
                <w:rFonts w:ascii="宋体" w:hAnsi="宋体"/>
                <w:bCs/>
                <w:sz w:val="24"/>
              </w:rPr>
            </w:pPr>
            <w:r>
              <w:rPr>
                <w:rFonts w:ascii="宋体" w:hAnsi="宋体" w:hint="eastAsia"/>
                <w:bCs/>
                <w:sz w:val="24"/>
              </w:rPr>
              <w:t>文件领取登记</w:t>
            </w:r>
            <w:r w:rsidRPr="00B60D53">
              <w:rPr>
                <w:rFonts w:ascii="宋体" w:hAnsi="宋体" w:hint="eastAsia"/>
                <w:bCs/>
                <w:sz w:val="24"/>
              </w:rPr>
              <w:t>表</w:t>
            </w:r>
          </w:p>
        </w:tc>
      </w:tr>
      <w:tr w:rsidR="00A17D85" w:rsidRPr="00B60D53" w:rsidTr="005C654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项目名称</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ind w:firstLineChars="200" w:firstLine="480"/>
              <w:jc w:val="left"/>
              <w:rPr>
                <w:rFonts w:ascii="宋体" w:hAnsi="宋体"/>
                <w:bCs/>
                <w:sz w:val="24"/>
              </w:rPr>
            </w:pPr>
          </w:p>
        </w:tc>
      </w:tr>
      <w:tr w:rsidR="00A17D85" w:rsidRPr="00B60D53" w:rsidTr="005C654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lastRenderedPageBreak/>
              <w:t>项目编号</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ind w:firstLineChars="200" w:firstLine="480"/>
              <w:jc w:val="left"/>
              <w:rPr>
                <w:rFonts w:ascii="宋体" w:hAnsi="宋体"/>
                <w:bCs/>
                <w:sz w:val="24"/>
              </w:rPr>
            </w:pPr>
          </w:p>
        </w:tc>
      </w:tr>
      <w:tr w:rsidR="00A17D85" w:rsidRPr="00B60D53" w:rsidTr="005C654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供应商名称（公章）</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jc w:val="left"/>
              <w:rPr>
                <w:rFonts w:ascii="宋体" w:hAnsi="宋体"/>
                <w:bCs/>
                <w:sz w:val="24"/>
              </w:rPr>
            </w:pPr>
            <w:r w:rsidRPr="00B60D53">
              <w:rPr>
                <w:rFonts w:ascii="宋体" w:hAnsi="宋体" w:hint="eastAsia"/>
                <w:bCs/>
                <w:sz w:val="24"/>
              </w:rPr>
              <w:t>（填写完整的单位全称，必须与响应文件上的供应商名称一致）</w:t>
            </w:r>
          </w:p>
        </w:tc>
      </w:tr>
      <w:tr w:rsidR="00A17D85" w:rsidRPr="00B60D53" w:rsidTr="005C6542">
        <w:trPr>
          <w:trHeight w:val="738"/>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包号</w:t>
            </w:r>
          </w:p>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（项目分包时填写）</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jc w:val="left"/>
              <w:rPr>
                <w:rFonts w:ascii="宋体" w:hAnsi="宋体"/>
                <w:bCs/>
                <w:sz w:val="24"/>
              </w:rPr>
            </w:pPr>
            <w:r w:rsidRPr="00B60D53">
              <w:rPr>
                <w:rFonts w:ascii="宋体" w:hAnsi="宋体" w:hint="eastAsia"/>
                <w:bCs/>
                <w:sz w:val="24"/>
              </w:rPr>
              <w:t>（填写包号，变更或</w:t>
            </w:r>
            <w:proofErr w:type="gramStart"/>
            <w:r w:rsidRPr="00B60D53">
              <w:rPr>
                <w:rFonts w:ascii="宋体" w:hAnsi="宋体" w:hint="eastAsia"/>
                <w:bCs/>
                <w:sz w:val="24"/>
              </w:rPr>
              <w:t>放弃包号请</w:t>
            </w:r>
            <w:proofErr w:type="gramEnd"/>
            <w:r w:rsidRPr="00B60D53">
              <w:rPr>
                <w:rFonts w:ascii="宋体" w:hAnsi="宋体" w:hint="eastAsia"/>
                <w:bCs/>
                <w:sz w:val="24"/>
              </w:rPr>
              <w:t>来函告知，放弃响应请来函</w:t>
            </w:r>
            <w:r w:rsidRPr="00B60D53">
              <w:rPr>
                <w:rFonts w:ascii="宋体" w:hAnsi="宋体"/>
                <w:bCs/>
                <w:sz w:val="24"/>
              </w:rPr>
              <w:t xml:space="preserve"> </w:t>
            </w:r>
            <w:r w:rsidRPr="00B60D53">
              <w:rPr>
                <w:rFonts w:ascii="宋体" w:hAnsi="宋体" w:hint="eastAsia"/>
                <w:bCs/>
                <w:sz w:val="24"/>
              </w:rPr>
              <w:t>告知）</w:t>
            </w:r>
          </w:p>
        </w:tc>
      </w:tr>
      <w:tr w:rsidR="00A17D85" w:rsidRPr="00B60D53" w:rsidTr="005C654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授权代表</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jc w:val="left"/>
              <w:rPr>
                <w:rFonts w:ascii="宋体" w:hAnsi="宋体"/>
                <w:bCs/>
                <w:sz w:val="24"/>
              </w:rPr>
            </w:pPr>
            <w:r w:rsidRPr="00B60D53">
              <w:rPr>
                <w:rFonts w:ascii="宋体" w:hAnsi="宋体" w:hint="eastAsia"/>
                <w:bCs/>
                <w:sz w:val="24"/>
              </w:rPr>
              <w:t>（填写联系人姓名）请填写一个固定联系人，变更请来函告知。</w:t>
            </w:r>
          </w:p>
        </w:tc>
      </w:tr>
      <w:tr w:rsidR="00A17D85" w:rsidRPr="00B60D53" w:rsidTr="005C6542">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bCs/>
                <w:sz w:val="24"/>
              </w:rPr>
              <w:t>联系电话</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ind w:firstLineChars="200" w:firstLine="480"/>
              <w:jc w:val="left"/>
              <w:rPr>
                <w:rFonts w:ascii="宋体" w:hAnsi="宋体"/>
                <w:bCs/>
                <w:sz w:val="24"/>
              </w:rPr>
            </w:pPr>
          </w:p>
        </w:tc>
      </w:tr>
      <w:tr w:rsidR="00A17D85" w:rsidRPr="00B60D53" w:rsidTr="005C6542">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sidRPr="00B60D53">
              <w:rPr>
                <w:rFonts w:ascii="宋体" w:hAnsi="宋体" w:hint="eastAsia"/>
                <w:bCs/>
                <w:sz w:val="24"/>
              </w:rPr>
              <w:t>电子邮箱</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jc w:val="left"/>
              <w:rPr>
                <w:rFonts w:ascii="宋体" w:hAnsi="宋体"/>
                <w:bCs/>
                <w:sz w:val="24"/>
              </w:rPr>
            </w:pPr>
            <w:r w:rsidRPr="00B60D53">
              <w:rPr>
                <w:rFonts w:ascii="宋体" w:hAnsi="宋体" w:hint="eastAsia"/>
                <w:bCs/>
                <w:sz w:val="24"/>
              </w:rPr>
              <w:t>（填写联系人邮箱）</w:t>
            </w:r>
          </w:p>
          <w:p w:rsidR="00A17D85" w:rsidRPr="00B60D53" w:rsidRDefault="00A17D85" w:rsidP="005C6542">
            <w:pPr>
              <w:widowControl/>
              <w:snapToGrid w:val="0"/>
              <w:spacing w:line="360" w:lineRule="auto"/>
              <w:jc w:val="left"/>
              <w:rPr>
                <w:rFonts w:ascii="宋体" w:hAnsi="宋体"/>
                <w:bCs/>
                <w:sz w:val="24"/>
              </w:rPr>
            </w:pPr>
            <w:r w:rsidRPr="00B60D53">
              <w:rPr>
                <w:rFonts w:ascii="宋体" w:hAnsi="宋体" w:hint="eastAsia"/>
                <w:bCs/>
                <w:sz w:val="24"/>
              </w:rPr>
              <w:t>有关文件我们会邮件发至您邮箱，</w:t>
            </w:r>
            <w:proofErr w:type="gramStart"/>
            <w:r w:rsidRPr="00B60D53">
              <w:rPr>
                <w:rFonts w:ascii="宋体" w:hAnsi="宋体" w:hint="eastAsia"/>
                <w:bCs/>
                <w:sz w:val="24"/>
              </w:rPr>
              <w:t>请收到</w:t>
            </w:r>
            <w:proofErr w:type="gramEnd"/>
            <w:r w:rsidRPr="00B60D53">
              <w:rPr>
                <w:rFonts w:ascii="宋体" w:hAnsi="宋体" w:hint="eastAsia"/>
                <w:bCs/>
                <w:sz w:val="24"/>
              </w:rPr>
              <w:t>后注意回执。</w:t>
            </w:r>
          </w:p>
        </w:tc>
      </w:tr>
      <w:tr w:rsidR="00A17D85" w:rsidRPr="00B60D53" w:rsidTr="005C6542">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rsidR="00A17D85" w:rsidRPr="00B60D53" w:rsidRDefault="00A17D85" w:rsidP="005C6542">
            <w:pPr>
              <w:widowControl/>
              <w:snapToGrid w:val="0"/>
              <w:spacing w:line="360" w:lineRule="auto"/>
              <w:jc w:val="center"/>
              <w:rPr>
                <w:rFonts w:ascii="宋体" w:hAnsi="宋体"/>
                <w:bCs/>
                <w:sz w:val="24"/>
              </w:rPr>
            </w:pPr>
            <w:r>
              <w:rPr>
                <w:rFonts w:ascii="宋体" w:hAnsi="宋体" w:hint="eastAsia"/>
                <w:bCs/>
                <w:sz w:val="24"/>
              </w:rPr>
              <w:t>领取时间</w:t>
            </w:r>
          </w:p>
        </w:tc>
        <w:tc>
          <w:tcPr>
            <w:tcW w:w="5602" w:type="dxa"/>
            <w:tcBorders>
              <w:top w:val="single" w:sz="4" w:space="0" w:color="000000"/>
              <w:left w:val="single" w:sz="4" w:space="0" w:color="000000"/>
              <w:bottom w:val="single" w:sz="4" w:space="0" w:color="000000"/>
              <w:right w:val="single" w:sz="4" w:space="0" w:color="000000"/>
            </w:tcBorders>
          </w:tcPr>
          <w:p w:rsidR="00A17D85" w:rsidRPr="00B60D53" w:rsidRDefault="00A17D85" w:rsidP="005C6542">
            <w:pPr>
              <w:widowControl/>
              <w:snapToGrid w:val="0"/>
              <w:spacing w:line="360" w:lineRule="auto"/>
              <w:jc w:val="left"/>
              <w:rPr>
                <w:rFonts w:ascii="宋体" w:hAnsi="宋体"/>
                <w:bCs/>
                <w:sz w:val="24"/>
              </w:rPr>
            </w:pPr>
          </w:p>
        </w:tc>
      </w:tr>
    </w:tbl>
    <w:p w:rsidR="00E27267" w:rsidRPr="002B13EB" w:rsidRDefault="00E27267" w:rsidP="00B3715C">
      <w:pPr>
        <w:spacing w:line="360" w:lineRule="auto"/>
        <w:rPr>
          <w:rFonts w:ascii="宋体" w:hAnsi="宋体"/>
          <w:sz w:val="24"/>
          <w:szCs w:val="24"/>
          <w:u w:val="single"/>
        </w:rPr>
      </w:pPr>
    </w:p>
    <w:p w:rsidR="00975C56" w:rsidRDefault="00975C56">
      <w:pPr>
        <w:rPr>
          <w:rFonts w:ascii="宋体" w:hAnsi="宋体" w:cs="宋体"/>
          <w:sz w:val="24"/>
          <w:szCs w:val="24"/>
        </w:rPr>
      </w:pPr>
    </w:p>
    <w:p w:rsidR="00975C56" w:rsidRPr="00975C56" w:rsidRDefault="00975C56" w:rsidP="00975C56">
      <w:pPr>
        <w:spacing w:line="360" w:lineRule="auto"/>
        <w:jc w:val="right"/>
        <w:rPr>
          <w:rFonts w:ascii="宋体" w:hAnsi="宋体" w:cs="宋体"/>
          <w:sz w:val="24"/>
          <w:szCs w:val="24"/>
        </w:rPr>
      </w:pPr>
    </w:p>
    <w:sectPr w:rsidR="00975C56" w:rsidRPr="00975C56" w:rsidSect="00E2726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1D" w:rsidRDefault="00C46D1D" w:rsidP="00E27267">
      <w:r>
        <w:separator/>
      </w:r>
    </w:p>
  </w:endnote>
  <w:endnote w:type="continuationSeparator" w:id="0">
    <w:p w:rsidR="00C46D1D" w:rsidRDefault="00C46D1D" w:rsidP="00E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1D" w:rsidRDefault="00C46D1D" w:rsidP="00E27267">
      <w:r>
        <w:separator/>
      </w:r>
    </w:p>
  </w:footnote>
  <w:footnote w:type="continuationSeparator" w:id="0">
    <w:p w:rsidR="00C46D1D" w:rsidRDefault="00C46D1D" w:rsidP="00E27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73D10"/>
    <w:multiLevelType w:val="hybridMultilevel"/>
    <w:tmpl w:val="7B60761A"/>
    <w:lvl w:ilvl="0" w:tplc="BD420F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D3"/>
    <w:rsid w:val="00090099"/>
    <w:rsid w:val="00172989"/>
    <w:rsid w:val="001763E1"/>
    <w:rsid w:val="001E3AE8"/>
    <w:rsid w:val="001E4E3F"/>
    <w:rsid w:val="00276D9A"/>
    <w:rsid w:val="002A77E9"/>
    <w:rsid w:val="002B13EB"/>
    <w:rsid w:val="00421B14"/>
    <w:rsid w:val="004422FE"/>
    <w:rsid w:val="005354B6"/>
    <w:rsid w:val="005A2C1A"/>
    <w:rsid w:val="00610F47"/>
    <w:rsid w:val="006F31D3"/>
    <w:rsid w:val="0077782F"/>
    <w:rsid w:val="009366EE"/>
    <w:rsid w:val="00975C56"/>
    <w:rsid w:val="00A17D85"/>
    <w:rsid w:val="00A5528F"/>
    <w:rsid w:val="00AB4D60"/>
    <w:rsid w:val="00B3715C"/>
    <w:rsid w:val="00C46D1D"/>
    <w:rsid w:val="00C47FE8"/>
    <w:rsid w:val="00C76DFC"/>
    <w:rsid w:val="00C809D3"/>
    <w:rsid w:val="00D45520"/>
    <w:rsid w:val="00E27267"/>
    <w:rsid w:val="00E73931"/>
    <w:rsid w:val="00FA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2DB55"/>
  <w15:chartTrackingRefBased/>
  <w15:docId w15:val="{4A49D1EB-53CE-4AF2-8B8E-7E4D969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267"/>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E27267"/>
    <w:pPr>
      <w:keepNext/>
      <w:keepLines/>
      <w:spacing w:before="340" w:after="330" w:line="578" w:lineRule="auto"/>
      <w:outlineLvl w:val="0"/>
    </w:pPr>
    <w:rPr>
      <w:b/>
      <w:bCs/>
      <w:kern w:val="44"/>
      <w:sz w:val="44"/>
      <w:szCs w:val="44"/>
    </w:rPr>
  </w:style>
  <w:style w:type="paragraph" w:styleId="2">
    <w:name w:val="heading 2"/>
    <w:basedOn w:val="a"/>
    <w:next w:val="a"/>
    <w:link w:val="20"/>
    <w:qFormat/>
    <w:rsid w:val="00E2726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2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7267"/>
    <w:rPr>
      <w:sz w:val="18"/>
      <w:szCs w:val="18"/>
    </w:rPr>
  </w:style>
  <w:style w:type="paragraph" w:styleId="a5">
    <w:name w:val="footer"/>
    <w:basedOn w:val="a"/>
    <w:link w:val="a6"/>
    <w:uiPriority w:val="99"/>
    <w:unhideWhenUsed/>
    <w:rsid w:val="00E27267"/>
    <w:pPr>
      <w:tabs>
        <w:tab w:val="center" w:pos="4153"/>
        <w:tab w:val="right" w:pos="8306"/>
      </w:tabs>
      <w:snapToGrid w:val="0"/>
      <w:jc w:val="left"/>
    </w:pPr>
    <w:rPr>
      <w:sz w:val="18"/>
      <w:szCs w:val="18"/>
    </w:rPr>
  </w:style>
  <w:style w:type="character" w:customStyle="1" w:styleId="a6">
    <w:name w:val="页脚 字符"/>
    <w:basedOn w:val="a0"/>
    <w:link w:val="a5"/>
    <w:uiPriority w:val="99"/>
    <w:rsid w:val="00E27267"/>
    <w:rPr>
      <w:sz w:val="18"/>
      <w:szCs w:val="18"/>
    </w:rPr>
  </w:style>
  <w:style w:type="character" w:customStyle="1" w:styleId="10">
    <w:name w:val="标题 1 字符"/>
    <w:basedOn w:val="a0"/>
    <w:link w:val="1"/>
    <w:uiPriority w:val="9"/>
    <w:qFormat/>
    <w:rsid w:val="00E27267"/>
    <w:rPr>
      <w:rFonts w:ascii="Times New Roman" w:eastAsia="宋体" w:hAnsi="Times New Roman" w:cs="Times New Roman"/>
      <w:b/>
      <w:bCs/>
      <w:kern w:val="44"/>
      <w:sz w:val="44"/>
      <w:szCs w:val="44"/>
    </w:rPr>
  </w:style>
  <w:style w:type="character" w:customStyle="1" w:styleId="20">
    <w:name w:val="标题 2 字符"/>
    <w:basedOn w:val="a0"/>
    <w:link w:val="2"/>
    <w:qFormat/>
    <w:rsid w:val="00E27267"/>
    <w:rPr>
      <w:rFonts w:ascii="Arial" w:eastAsia="黑体" w:hAnsi="Arial" w:cs="Arial"/>
      <w:b/>
      <w:bCs/>
      <w:sz w:val="32"/>
      <w:szCs w:val="32"/>
    </w:rPr>
  </w:style>
  <w:style w:type="paragraph" w:styleId="a7">
    <w:name w:val="Plain Text"/>
    <w:basedOn w:val="a"/>
    <w:link w:val="a8"/>
    <w:qFormat/>
    <w:rsid w:val="00E27267"/>
    <w:rPr>
      <w:rFonts w:ascii="宋体" w:eastAsiaTheme="minorEastAsia" w:hAnsi="Courier New" w:cstheme="minorBidi"/>
      <w:szCs w:val="22"/>
    </w:rPr>
  </w:style>
  <w:style w:type="character" w:customStyle="1" w:styleId="a8">
    <w:name w:val="纯文本 字符"/>
    <w:basedOn w:val="a0"/>
    <w:link w:val="a7"/>
    <w:qFormat/>
    <w:rsid w:val="00E27267"/>
    <w:rPr>
      <w:rFonts w:ascii="宋体" w:hAnsi="Courier New"/>
    </w:rPr>
  </w:style>
  <w:style w:type="paragraph" w:styleId="a9">
    <w:name w:val="List Paragraph"/>
    <w:basedOn w:val="a"/>
    <w:uiPriority w:val="34"/>
    <w:qFormat/>
    <w:rsid w:val="00E27267"/>
    <w:pPr>
      <w:ind w:firstLineChars="200" w:firstLine="420"/>
    </w:pPr>
  </w:style>
  <w:style w:type="character" w:styleId="aa">
    <w:name w:val="Hyperlink"/>
    <w:basedOn w:val="a0"/>
    <w:uiPriority w:val="99"/>
    <w:unhideWhenUsed/>
    <w:rsid w:val="00975C56"/>
    <w:rPr>
      <w:color w:val="0563C1" w:themeColor="hyperlink"/>
      <w:u w:val="single"/>
    </w:rPr>
  </w:style>
  <w:style w:type="character" w:styleId="ab">
    <w:name w:val="annotation reference"/>
    <w:uiPriority w:val="99"/>
    <w:unhideWhenUsed/>
    <w:qFormat/>
    <w:rsid w:val="00A17D85"/>
    <w:rPr>
      <w:rFonts w:ascii="Tahoma" w:hAnsi="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3D86-4855-4A25-A17A-AC74CE03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Administrator</cp:lastModifiedBy>
  <cp:revision>25</cp:revision>
  <dcterms:created xsi:type="dcterms:W3CDTF">2020-07-07T07:52:00Z</dcterms:created>
  <dcterms:modified xsi:type="dcterms:W3CDTF">2021-02-25T09:17:00Z</dcterms:modified>
</cp:coreProperties>
</file>