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F6" w:rsidRDefault="004A34B8" w:rsidP="004A34B8">
      <w:pPr>
        <w:jc w:val="center"/>
        <w:rPr>
          <w:rFonts w:ascii="宋体" w:eastAsia="宋体" w:hAnsi="宋体"/>
          <w:sz w:val="24"/>
          <w:szCs w:val="24"/>
        </w:rPr>
      </w:pPr>
      <w:r w:rsidRPr="004A34B8">
        <w:rPr>
          <w:rFonts w:ascii="宋体" w:eastAsia="宋体" w:hAnsi="宋体" w:hint="eastAsia"/>
          <w:sz w:val="24"/>
          <w:szCs w:val="24"/>
        </w:rPr>
        <w:t>武汉市肺科医院（武汉市结核病防治所）</w:t>
      </w:r>
      <w:proofErr w:type="gramStart"/>
      <w:r w:rsidRPr="004A34B8">
        <w:rPr>
          <w:rFonts w:ascii="宋体" w:eastAsia="宋体" w:hAnsi="宋体" w:hint="eastAsia"/>
          <w:sz w:val="24"/>
          <w:szCs w:val="24"/>
        </w:rPr>
        <w:t>预防楼</w:t>
      </w:r>
      <w:proofErr w:type="gramEnd"/>
      <w:r w:rsidRPr="004A34B8">
        <w:rPr>
          <w:rFonts w:ascii="宋体" w:eastAsia="宋体" w:hAnsi="宋体" w:hint="eastAsia"/>
          <w:sz w:val="24"/>
          <w:szCs w:val="24"/>
        </w:rPr>
        <w:t>修缮项目监理</w:t>
      </w:r>
      <w:r>
        <w:rPr>
          <w:rFonts w:ascii="宋体" w:eastAsia="宋体" w:hAnsi="宋体" w:hint="eastAsia"/>
          <w:sz w:val="24"/>
          <w:szCs w:val="24"/>
        </w:rPr>
        <w:t>项目</w:t>
      </w:r>
    </w:p>
    <w:p w:rsidR="004A34B8" w:rsidRDefault="004A34B8" w:rsidP="004A34B8">
      <w:pPr>
        <w:jc w:val="center"/>
        <w:rPr>
          <w:rFonts w:ascii="宋体" w:eastAsia="宋体" w:hAnsi="宋体"/>
          <w:sz w:val="24"/>
          <w:szCs w:val="24"/>
        </w:rPr>
      </w:pPr>
    </w:p>
    <w:p w:rsidR="004A34B8" w:rsidRDefault="004A34B8" w:rsidP="004A3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spacing w:line="520" w:lineRule="exact"/>
        <w:rPr>
          <w:rFonts w:ascii="宋体" w:hAnsi="宋体"/>
          <w:sz w:val="24"/>
        </w:rPr>
      </w:pPr>
      <w:bookmarkStart w:id="0" w:name="_Hlk51579435"/>
      <w:r>
        <w:rPr>
          <w:rFonts w:ascii="宋体" w:hAnsi="宋体"/>
          <w:sz w:val="24"/>
        </w:rPr>
        <w:t>项目概况</w:t>
      </w:r>
    </w:p>
    <w:bookmarkEnd w:id="0"/>
    <w:p w:rsidR="004A34B8" w:rsidRDefault="004A34B8" w:rsidP="004A3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  <w:u w:val="single"/>
        </w:rPr>
        <w:t>武汉市肺科医院（武汉市结核病防治所）</w:t>
      </w:r>
      <w:proofErr w:type="gramStart"/>
      <w:r>
        <w:rPr>
          <w:rFonts w:ascii="宋体" w:hAnsi="宋体" w:hint="eastAsia"/>
          <w:sz w:val="24"/>
          <w:szCs w:val="28"/>
          <w:u w:val="single"/>
        </w:rPr>
        <w:t>预防楼</w:t>
      </w:r>
      <w:proofErr w:type="gramEnd"/>
      <w:r>
        <w:rPr>
          <w:rFonts w:ascii="宋体" w:hAnsi="宋体" w:hint="eastAsia"/>
          <w:sz w:val="24"/>
          <w:szCs w:val="28"/>
          <w:u w:val="single"/>
        </w:rPr>
        <w:t>修缮项目监理</w:t>
      </w:r>
      <w:r>
        <w:rPr>
          <w:rFonts w:ascii="宋体" w:hAnsi="宋体" w:hint="eastAsia"/>
          <w:sz w:val="24"/>
          <w:szCs w:val="28"/>
          <w:u w:val="single"/>
        </w:rPr>
        <w:t>项目</w:t>
      </w:r>
      <w:r>
        <w:rPr>
          <w:rFonts w:ascii="宋体" w:hAnsi="宋体" w:hint="eastAsia"/>
          <w:sz w:val="24"/>
          <w:szCs w:val="28"/>
        </w:rPr>
        <w:t>的潜在供应商应在</w:t>
      </w:r>
      <w:r w:rsidRPr="00424902">
        <w:rPr>
          <w:rFonts w:ascii="宋体" w:hAnsi="宋体" w:hint="eastAsia"/>
          <w:sz w:val="24"/>
          <w:szCs w:val="28"/>
          <w:u w:val="single"/>
        </w:rPr>
        <w:t>网上</w:t>
      </w:r>
      <w:proofErr w:type="gramStart"/>
      <w:r w:rsidRPr="00424902">
        <w:rPr>
          <w:rFonts w:ascii="宋体" w:hAnsi="宋体" w:hint="eastAsia"/>
          <w:sz w:val="24"/>
          <w:szCs w:val="28"/>
          <w:u w:val="single"/>
        </w:rPr>
        <w:t>获取</w:t>
      </w:r>
      <w:r>
        <w:rPr>
          <w:rFonts w:ascii="宋体" w:hAnsi="宋体" w:hint="eastAsia"/>
          <w:sz w:val="24"/>
          <w:szCs w:val="28"/>
        </w:rPr>
        <w:t>磋商</w:t>
      </w:r>
      <w:proofErr w:type="gramEnd"/>
      <w:r>
        <w:rPr>
          <w:rFonts w:ascii="宋体" w:hAnsi="宋体" w:hint="eastAsia"/>
          <w:sz w:val="24"/>
          <w:szCs w:val="28"/>
        </w:rPr>
        <w:t>文件，并于</w:t>
      </w:r>
      <w:r>
        <w:rPr>
          <w:rFonts w:ascii="宋体" w:hAnsi="宋体" w:hint="eastAsia"/>
          <w:sz w:val="24"/>
          <w:szCs w:val="28"/>
          <w:u w:val="single"/>
        </w:rPr>
        <w:t>2</w:t>
      </w:r>
      <w:r>
        <w:rPr>
          <w:rFonts w:ascii="宋体" w:hAnsi="宋体"/>
          <w:sz w:val="24"/>
          <w:szCs w:val="28"/>
          <w:u w:val="single"/>
        </w:rPr>
        <w:t>020</w:t>
      </w:r>
      <w:r>
        <w:rPr>
          <w:rFonts w:ascii="宋体" w:hAnsi="宋体" w:hint="eastAsia"/>
          <w:bCs/>
          <w:sz w:val="24"/>
          <w:szCs w:val="28"/>
          <w:u w:val="single"/>
        </w:rPr>
        <w:t>年</w:t>
      </w:r>
      <w:r>
        <w:rPr>
          <w:rFonts w:ascii="宋体" w:hAnsi="宋体" w:hint="eastAsia"/>
          <w:sz w:val="24"/>
          <w:szCs w:val="28"/>
          <w:u w:val="single"/>
        </w:rPr>
        <w:t>1</w:t>
      </w:r>
      <w:r>
        <w:rPr>
          <w:rFonts w:ascii="宋体" w:hAnsi="宋体"/>
          <w:sz w:val="24"/>
          <w:szCs w:val="28"/>
          <w:u w:val="single"/>
        </w:rPr>
        <w:t>2</w:t>
      </w:r>
      <w:r>
        <w:rPr>
          <w:rFonts w:ascii="宋体" w:hAnsi="宋体" w:hint="eastAsia"/>
          <w:bCs/>
          <w:sz w:val="24"/>
          <w:szCs w:val="28"/>
          <w:u w:val="single"/>
        </w:rPr>
        <w:t>月</w:t>
      </w:r>
      <w:r>
        <w:rPr>
          <w:rFonts w:ascii="宋体" w:hAnsi="宋体" w:hint="eastAsia"/>
          <w:sz w:val="24"/>
          <w:szCs w:val="28"/>
          <w:u w:val="single"/>
        </w:rPr>
        <w:t>8</w:t>
      </w:r>
      <w:r>
        <w:rPr>
          <w:rFonts w:ascii="宋体" w:hAnsi="宋体" w:hint="eastAsia"/>
          <w:bCs/>
          <w:sz w:val="24"/>
          <w:szCs w:val="28"/>
          <w:u w:val="single"/>
        </w:rPr>
        <w:t>日</w:t>
      </w:r>
      <w:r>
        <w:rPr>
          <w:rFonts w:ascii="宋体" w:hAnsi="宋体" w:hint="eastAsia"/>
          <w:sz w:val="24"/>
          <w:szCs w:val="28"/>
          <w:u w:val="single"/>
        </w:rPr>
        <w:t>1</w:t>
      </w:r>
      <w:r>
        <w:rPr>
          <w:rFonts w:ascii="宋体" w:hAnsi="宋体"/>
          <w:sz w:val="24"/>
          <w:szCs w:val="28"/>
          <w:u w:val="single"/>
        </w:rPr>
        <w:t>4</w:t>
      </w:r>
      <w:r>
        <w:rPr>
          <w:rFonts w:ascii="宋体" w:hAnsi="宋体" w:hint="eastAsia"/>
          <w:bCs/>
          <w:sz w:val="24"/>
          <w:szCs w:val="28"/>
          <w:u w:val="single"/>
        </w:rPr>
        <w:t>点</w:t>
      </w:r>
      <w:r>
        <w:rPr>
          <w:rFonts w:ascii="宋体" w:hAnsi="宋体" w:hint="eastAsia"/>
          <w:sz w:val="24"/>
          <w:szCs w:val="28"/>
          <w:u w:val="single"/>
        </w:rPr>
        <w:t>3</w:t>
      </w:r>
      <w:r>
        <w:rPr>
          <w:rFonts w:ascii="宋体" w:hAnsi="宋体"/>
          <w:sz w:val="24"/>
          <w:szCs w:val="28"/>
          <w:u w:val="single"/>
        </w:rPr>
        <w:t>0</w:t>
      </w:r>
      <w:r>
        <w:rPr>
          <w:rFonts w:ascii="宋体" w:hAnsi="宋体" w:hint="eastAsia"/>
          <w:bCs/>
          <w:sz w:val="24"/>
          <w:szCs w:val="28"/>
          <w:u w:val="single"/>
        </w:rPr>
        <w:t>分（</w:t>
      </w:r>
      <w:r>
        <w:rPr>
          <w:rFonts w:ascii="宋体" w:hAnsi="宋体" w:hint="eastAsia"/>
          <w:bCs/>
          <w:sz w:val="24"/>
          <w:szCs w:val="28"/>
        </w:rPr>
        <w:t>北京时间）前在</w:t>
      </w:r>
      <w:r>
        <w:rPr>
          <w:rFonts w:ascii="宋体" w:hAnsi="宋体" w:hint="eastAsia"/>
          <w:sz w:val="24"/>
          <w:szCs w:val="28"/>
          <w:u w:val="single"/>
        </w:rPr>
        <w:t>武汉市江岸区惠济路4</w:t>
      </w:r>
      <w:r>
        <w:rPr>
          <w:rFonts w:ascii="宋体" w:hAnsi="宋体"/>
          <w:sz w:val="24"/>
          <w:szCs w:val="28"/>
          <w:u w:val="single"/>
        </w:rPr>
        <w:t>8号</w:t>
      </w:r>
      <w:r>
        <w:rPr>
          <w:rFonts w:ascii="宋体" w:hAnsi="宋体" w:hint="eastAsia"/>
          <w:sz w:val="24"/>
          <w:szCs w:val="28"/>
          <w:u w:val="single"/>
        </w:rPr>
        <w:t>1号楼5楼会议室</w:t>
      </w:r>
      <w:r>
        <w:rPr>
          <w:rFonts w:ascii="宋体" w:hAnsi="宋体" w:hint="eastAsia"/>
          <w:bCs/>
          <w:sz w:val="24"/>
          <w:szCs w:val="28"/>
        </w:rPr>
        <w:t>递交响应文件</w:t>
      </w:r>
      <w:r>
        <w:rPr>
          <w:rFonts w:ascii="宋体" w:hAnsi="宋体" w:hint="eastAsia"/>
          <w:sz w:val="24"/>
          <w:szCs w:val="28"/>
        </w:rPr>
        <w:t>。</w:t>
      </w:r>
    </w:p>
    <w:p w:rsidR="004A34B8" w:rsidRDefault="004A34B8" w:rsidP="004A34B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" w:name="_Toc28359002"/>
      <w:bookmarkStart w:id="2" w:name="_Toc35393621"/>
      <w:bookmarkStart w:id="3" w:name="_Toc35393790"/>
      <w:bookmarkStart w:id="4" w:name="_Toc28359079"/>
      <w:bookmarkStart w:id="5" w:name="_Hlk24379207"/>
      <w:r>
        <w:rPr>
          <w:rFonts w:ascii="宋体" w:hAnsi="宋体" w:cs="宋体" w:hint="eastAsia"/>
          <w:b/>
          <w:kern w:val="0"/>
          <w:sz w:val="24"/>
        </w:rPr>
        <w:t>一、项目基本情况</w:t>
      </w:r>
      <w:bookmarkEnd w:id="1"/>
      <w:bookmarkEnd w:id="2"/>
      <w:bookmarkEnd w:id="3"/>
      <w:bookmarkEnd w:id="4"/>
    </w:p>
    <w:p w:rsidR="004A34B8" w:rsidRDefault="004A34B8" w:rsidP="004A34B8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（一）项目名称：</w:t>
      </w:r>
      <w:r>
        <w:rPr>
          <w:rFonts w:ascii="宋体" w:hAnsi="宋体" w:hint="eastAsia"/>
          <w:sz w:val="24"/>
          <w:szCs w:val="28"/>
          <w:u w:val="single"/>
        </w:rPr>
        <w:t>武汉市肺科医院（武汉市结核病防治所）</w:t>
      </w:r>
      <w:proofErr w:type="gramStart"/>
      <w:r>
        <w:rPr>
          <w:rFonts w:ascii="宋体" w:hAnsi="宋体" w:hint="eastAsia"/>
          <w:sz w:val="24"/>
          <w:szCs w:val="28"/>
          <w:u w:val="single"/>
        </w:rPr>
        <w:t>预防楼</w:t>
      </w:r>
      <w:proofErr w:type="gramEnd"/>
      <w:r>
        <w:rPr>
          <w:rFonts w:ascii="宋体" w:hAnsi="宋体" w:hint="eastAsia"/>
          <w:sz w:val="24"/>
          <w:szCs w:val="28"/>
          <w:u w:val="single"/>
        </w:rPr>
        <w:t>修缮项目监理</w:t>
      </w:r>
      <w:r>
        <w:rPr>
          <w:rFonts w:ascii="宋体" w:hAnsi="宋体" w:hint="eastAsia"/>
          <w:sz w:val="24"/>
          <w:szCs w:val="28"/>
          <w:u w:val="single"/>
        </w:rPr>
        <w:t>项目</w:t>
      </w:r>
    </w:p>
    <w:p w:rsidR="004A34B8" w:rsidRDefault="004A34B8" w:rsidP="004A34B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（二）采购方式：</w:t>
      </w:r>
      <w:r>
        <w:rPr>
          <w:rFonts w:ascii="宋体" w:hAnsi="宋体" w:hint="eastAsia"/>
          <w:sz w:val="24"/>
          <w:u w:val="single"/>
        </w:rPr>
        <w:t>竞争性磋商</w:t>
      </w:r>
    </w:p>
    <w:bookmarkEnd w:id="5"/>
    <w:p w:rsidR="004A34B8" w:rsidRPr="00C41EC3" w:rsidRDefault="004A34B8" w:rsidP="004A34B8">
      <w:pPr>
        <w:spacing w:line="360" w:lineRule="auto"/>
        <w:rPr>
          <w:rFonts w:ascii="宋体" w:hAnsi="宋体"/>
          <w:sz w:val="24"/>
        </w:rPr>
      </w:pPr>
      <w:r w:rsidRPr="00C41EC3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C41EC3">
        <w:rPr>
          <w:rFonts w:ascii="宋体" w:hAnsi="宋体" w:hint="eastAsia"/>
          <w:sz w:val="24"/>
        </w:rPr>
        <w:t>）采购预算：9</w:t>
      </w:r>
      <w:r w:rsidRPr="00C41EC3">
        <w:rPr>
          <w:rFonts w:ascii="宋体" w:hAnsi="宋体"/>
          <w:sz w:val="24"/>
        </w:rPr>
        <w:t>.9</w:t>
      </w:r>
      <w:r w:rsidRPr="00C41EC3">
        <w:rPr>
          <w:rFonts w:ascii="宋体" w:hAnsi="宋体" w:hint="eastAsia"/>
          <w:sz w:val="24"/>
        </w:rPr>
        <w:t>万元</w:t>
      </w:r>
    </w:p>
    <w:p w:rsidR="004A34B8" w:rsidRPr="00C41EC3" w:rsidRDefault="004A34B8" w:rsidP="004A34B8">
      <w:pPr>
        <w:spacing w:line="360" w:lineRule="auto"/>
        <w:rPr>
          <w:rFonts w:ascii="宋体" w:hAnsi="宋体"/>
          <w:sz w:val="24"/>
        </w:rPr>
      </w:pPr>
      <w:r w:rsidRPr="00C41EC3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 w:rsidRPr="00C41EC3">
        <w:rPr>
          <w:rFonts w:ascii="宋体" w:hAnsi="宋体" w:hint="eastAsia"/>
          <w:sz w:val="24"/>
        </w:rPr>
        <w:t>）最高限价：</w:t>
      </w:r>
      <w:r w:rsidRPr="00C41EC3">
        <w:rPr>
          <w:rFonts w:ascii="宋体" w:hAnsi="宋体"/>
          <w:sz w:val="24"/>
        </w:rPr>
        <w:t>9</w:t>
      </w:r>
      <w:r w:rsidRPr="00C41EC3">
        <w:rPr>
          <w:rFonts w:ascii="宋体" w:hAnsi="宋体" w:hint="eastAsia"/>
          <w:sz w:val="24"/>
        </w:rPr>
        <w:t>.</w:t>
      </w:r>
      <w:r w:rsidRPr="00C41EC3">
        <w:rPr>
          <w:rFonts w:ascii="宋体" w:hAnsi="宋体"/>
          <w:sz w:val="24"/>
        </w:rPr>
        <w:t>9</w:t>
      </w:r>
      <w:r w:rsidRPr="00C41EC3">
        <w:rPr>
          <w:rFonts w:ascii="宋体" w:hAnsi="宋体" w:hint="eastAsia"/>
          <w:sz w:val="24"/>
        </w:rPr>
        <w:t>万元</w:t>
      </w:r>
    </w:p>
    <w:p w:rsidR="004A34B8" w:rsidRPr="00C41EC3" w:rsidRDefault="004A34B8" w:rsidP="004A34B8">
      <w:pPr>
        <w:spacing w:line="360" w:lineRule="auto"/>
        <w:rPr>
          <w:rFonts w:ascii="宋体" w:hAnsi="宋体"/>
          <w:sz w:val="24"/>
        </w:rPr>
      </w:pPr>
      <w:r w:rsidRPr="00C41EC3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五</w:t>
      </w:r>
      <w:r w:rsidRPr="00C41EC3">
        <w:rPr>
          <w:rFonts w:ascii="宋体" w:hAnsi="宋体" w:hint="eastAsia"/>
          <w:sz w:val="24"/>
        </w:rPr>
        <w:t>）采购需求：</w:t>
      </w:r>
    </w:p>
    <w:p w:rsidR="004A34B8" w:rsidRPr="00C41EC3" w:rsidRDefault="004A34B8" w:rsidP="004A34B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C41EC3">
        <w:rPr>
          <w:rFonts w:ascii="宋体" w:hAnsi="宋体" w:cs="宋体" w:hint="eastAsia"/>
          <w:b/>
          <w:kern w:val="0"/>
          <w:sz w:val="24"/>
        </w:rPr>
        <w:t>1.本次项目共分</w:t>
      </w:r>
      <w:r w:rsidRPr="00C41EC3">
        <w:rPr>
          <w:rFonts w:ascii="宋体" w:hAnsi="宋体" w:cs="宋体"/>
          <w:b/>
          <w:kern w:val="0"/>
          <w:sz w:val="24"/>
          <w:u w:val="single"/>
        </w:rPr>
        <w:t>1</w:t>
      </w:r>
      <w:r w:rsidRPr="00C41EC3">
        <w:rPr>
          <w:rFonts w:ascii="宋体" w:hAnsi="宋体" w:cs="宋体" w:hint="eastAsia"/>
          <w:b/>
          <w:kern w:val="0"/>
          <w:sz w:val="24"/>
        </w:rPr>
        <w:t>个包。详细技术规格、参数及要求见本项目磋商文件第</w:t>
      </w:r>
      <w:r w:rsidRPr="00C41EC3">
        <w:rPr>
          <w:rFonts w:ascii="宋体" w:hAnsi="宋体" w:cs="宋体" w:hint="eastAsia"/>
          <w:b/>
          <w:kern w:val="0"/>
          <w:sz w:val="24"/>
          <w:u w:val="single"/>
        </w:rPr>
        <w:t>三</w:t>
      </w:r>
      <w:r w:rsidRPr="00C41EC3">
        <w:rPr>
          <w:rFonts w:ascii="宋体" w:hAnsi="宋体" w:cs="宋体" w:hint="eastAsia"/>
          <w:b/>
          <w:kern w:val="0"/>
          <w:sz w:val="24"/>
        </w:rPr>
        <w:t>章内容。</w:t>
      </w:r>
    </w:p>
    <w:p w:rsidR="004A34B8" w:rsidRPr="00C41EC3" w:rsidRDefault="004A34B8" w:rsidP="004A34B8">
      <w:pPr>
        <w:spacing w:line="360" w:lineRule="auto"/>
        <w:rPr>
          <w:rFonts w:ascii="宋体" w:hAnsi="宋体"/>
          <w:b/>
          <w:bCs/>
          <w:sz w:val="24"/>
        </w:rPr>
      </w:pPr>
      <w:r w:rsidRPr="00C41EC3">
        <w:rPr>
          <w:rFonts w:ascii="宋体" w:hAnsi="宋体" w:hint="eastAsia"/>
          <w:b/>
          <w:bCs/>
          <w:sz w:val="24"/>
        </w:rPr>
        <w:t>第1包：</w:t>
      </w:r>
    </w:p>
    <w:p w:rsidR="004A34B8" w:rsidRPr="00C41EC3" w:rsidRDefault="004A34B8" w:rsidP="004A34B8">
      <w:pPr>
        <w:spacing w:line="360" w:lineRule="auto"/>
        <w:rPr>
          <w:rFonts w:ascii="宋体" w:hAnsi="宋体"/>
          <w:sz w:val="24"/>
        </w:rPr>
      </w:pPr>
      <w:r w:rsidRPr="00C41EC3">
        <w:rPr>
          <w:rFonts w:ascii="宋体" w:hAnsi="宋体" w:hint="eastAsia"/>
          <w:sz w:val="24"/>
        </w:rPr>
        <w:t>（1）项目包名称：</w:t>
      </w:r>
      <w:proofErr w:type="gramStart"/>
      <w:r w:rsidRPr="00C41EC3">
        <w:rPr>
          <w:rFonts w:ascii="宋体" w:hAnsi="宋体" w:hint="eastAsia"/>
          <w:sz w:val="24"/>
          <w:szCs w:val="28"/>
          <w:u w:val="single"/>
        </w:rPr>
        <w:t>预防楼</w:t>
      </w:r>
      <w:proofErr w:type="gramEnd"/>
      <w:r w:rsidRPr="00C41EC3">
        <w:rPr>
          <w:rFonts w:ascii="宋体" w:hAnsi="宋体" w:hint="eastAsia"/>
          <w:sz w:val="24"/>
          <w:szCs w:val="28"/>
          <w:u w:val="single"/>
        </w:rPr>
        <w:t>修缮项目监理</w:t>
      </w:r>
    </w:p>
    <w:p w:rsidR="004A34B8" w:rsidRPr="00C41EC3" w:rsidRDefault="004A34B8" w:rsidP="004A34B8">
      <w:pPr>
        <w:spacing w:line="360" w:lineRule="auto"/>
        <w:rPr>
          <w:rFonts w:ascii="宋体" w:hAnsi="宋体"/>
          <w:sz w:val="24"/>
        </w:rPr>
      </w:pPr>
      <w:r w:rsidRPr="00C41EC3">
        <w:rPr>
          <w:rFonts w:ascii="宋体" w:hAnsi="宋体" w:hint="eastAsia"/>
          <w:sz w:val="24"/>
        </w:rPr>
        <w:t>（2）类别：服务</w:t>
      </w:r>
    </w:p>
    <w:p w:rsidR="004A34B8" w:rsidRDefault="004A34B8" w:rsidP="004A34B8">
      <w:pPr>
        <w:spacing w:line="360" w:lineRule="auto"/>
        <w:rPr>
          <w:rFonts w:ascii="宋体" w:hAnsi="宋体"/>
          <w:sz w:val="24"/>
        </w:rPr>
      </w:pPr>
      <w:r w:rsidRPr="00C41EC3">
        <w:rPr>
          <w:rFonts w:ascii="宋体" w:hAnsi="宋体" w:hint="eastAsia"/>
          <w:sz w:val="24"/>
        </w:rPr>
        <w:t>（3）预算金额：9</w:t>
      </w:r>
      <w:r w:rsidRPr="00C41EC3">
        <w:rPr>
          <w:rFonts w:ascii="宋体" w:hAnsi="宋体"/>
          <w:sz w:val="24"/>
        </w:rPr>
        <w:t>.9</w:t>
      </w:r>
      <w:r w:rsidRPr="00C41EC3">
        <w:rPr>
          <w:rFonts w:ascii="宋体" w:hAnsi="宋体" w:hint="eastAsia"/>
          <w:sz w:val="24"/>
        </w:rPr>
        <w:t>万元，最高限价：人民币</w:t>
      </w:r>
      <w:r w:rsidRPr="00C41EC3">
        <w:rPr>
          <w:rFonts w:ascii="宋体" w:hAnsi="宋体"/>
          <w:sz w:val="24"/>
        </w:rPr>
        <w:t>9</w:t>
      </w:r>
      <w:r w:rsidRPr="00C41EC3">
        <w:rPr>
          <w:rFonts w:ascii="宋体" w:hAnsi="宋体" w:hint="eastAsia"/>
          <w:sz w:val="24"/>
        </w:rPr>
        <w:t>.</w:t>
      </w:r>
      <w:r w:rsidRPr="00C41EC3">
        <w:rPr>
          <w:rFonts w:ascii="宋体" w:hAnsi="宋体"/>
          <w:sz w:val="24"/>
        </w:rPr>
        <w:t>9</w:t>
      </w:r>
      <w:r w:rsidRPr="00C41EC3">
        <w:rPr>
          <w:rFonts w:ascii="宋体" w:hAnsi="宋体" w:hint="eastAsia"/>
          <w:sz w:val="24"/>
        </w:rPr>
        <w:t>万元</w:t>
      </w:r>
    </w:p>
    <w:p w:rsidR="004A34B8" w:rsidRDefault="004A34B8" w:rsidP="004A34B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）服务期：合同签订</w:t>
      </w:r>
      <w:r>
        <w:rPr>
          <w:rFonts w:ascii="宋体" w:hAnsi="宋体"/>
          <w:sz w:val="24"/>
        </w:rPr>
        <w:t>后</w:t>
      </w:r>
      <w:r>
        <w:rPr>
          <w:rFonts w:ascii="宋体" w:hAnsi="宋体" w:hint="eastAsia"/>
          <w:sz w:val="24"/>
        </w:rPr>
        <w:t>150天</w:t>
      </w:r>
    </w:p>
    <w:p w:rsidR="004A34B8" w:rsidRDefault="004A34B8" w:rsidP="004A34B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（七）合同履行期限：/</w:t>
      </w:r>
    </w:p>
    <w:p w:rsidR="004A34B8" w:rsidRDefault="004A34B8" w:rsidP="004A34B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（八）本项目不接受联合体</w:t>
      </w:r>
      <w:bookmarkStart w:id="6" w:name="_Toc35393622"/>
      <w:bookmarkStart w:id="7" w:name="_Toc28359003"/>
      <w:bookmarkStart w:id="8" w:name="_Toc35393791"/>
      <w:bookmarkStart w:id="9" w:name="_Toc28359080"/>
    </w:p>
    <w:p w:rsidR="004A34B8" w:rsidRDefault="004A34B8" w:rsidP="004A34B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二、申请人的资格要求：</w:t>
      </w:r>
      <w:bookmarkEnd w:id="6"/>
      <w:bookmarkEnd w:id="7"/>
      <w:bookmarkEnd w:id="8"/>
      <w:bookmarkEnd w:id="9"/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bookmarkStart w:id="10" w:name="_Toc28359004"/>
      <w:bookmarkStart w:id="11" w:name="_Toc28359081"/>
      <w:r>
        <w:rPr>
          <w:rFonts w:ascii="宋体" w:hAnsi="宋体" w:hint="eastAsia"/>
          <w:iCs/>
          <w:sz w:val="24"/>
        </w:rPr>
        <w:t>1.满足《中华人民共和国政府采购法》第二十二条规定，即：</w:t>
      </w:r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（1）具有独立承担民事责任的能力；</w:t>
      </w:r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（2）具有良好的商业信誉和健全的财务会计制度；</w:t>
      </w:r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（3）具有履行合同所必需的设备和专业技术能力；</w:t>
      </w:r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（4）有依法缴纳税收和社会保障资金的良好记录；</w:t>
      </w:r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（5）参加政府采购活动前三年内，在经营活动中没有重大违法记录；</w:t>
      </w:r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（6）法律、行政法规规定的其他条件。</w:t>
      </w:r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lastRenderedPageBreak/>
        <w:t>2.单位负责人为同一人或者存在直接控股、管理关系的不同供应商，不得参加本项目同一合同项下的政府采购活动。</w:t>
      </w:r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3.为本采购项目提供整体设计、规范编制或者项目管理、监理、检测等服务的，不得再参加本项目的其他招标采购活动。</w:t>
      </w:r>
    </w:p>
    <w:p w:rsidR="004A34B8" w:rsidRDefault="004A34B8" w:rsidP="004A34B8">
      <w:pPr>
        <w:widowControl/>
        <w:snapToGrid w:val="0"/>
        <w:spacing w:line="360" w:lineRule="auto"/>
        <w:ind w:left="21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4.未被列入失信被执行人、重大税收违法案件当事人名单，未被列入政府采购严重违法失信行为记录名单。</w:t>
      </w:r>
    </w:p>
    <w:p w:rsidR="004A34B8" w:rsidRDefault="004A34B8" w:rsidP="004A34B8">
      <w:pPr>
        <w:spacing w:line="360" w:lineRule="auto"/>
        <w:ind w:left="210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5.落实政府采购政策需满足的资格要求：本项目无相关资格要求，需落实的节能环保、中小微型企业扶持（</w:t>
      </w:r>
      <w:proofErr w:type="gramStart"/>
      <w:r>
        <w:rPr>
          <w:rFonts w:ascii="宋体" w:hAnsi="宋体" w:hint="eastAsia"/>
          <w:iCs/>
          <w:sz w:val="24"/>
        </w:rPr>
        <w:t>含支持</w:t>
      </w:r>
      <w:proofErr w:type="gramEnd"/>
      <w:r>
        <w:rPr>
          <w:rFonts w:ascii="宋体" w:hAnsi="宋体" w:hint="eastAsia"/>
          <w:iCs/>
          <w:sz w:val="24"/>
        </w:rPr>
        <w:t>监狱企业发展、促进残疾人就业）等相关政府采购政策详见磋商文件。</w:t>
      </w:r>
    </w:p>
    <w:p w:rsidR="004A34B8" w:rsidRDefault="004A34B8" w:rsidP="004A34B8">
      <w:pPr>
        <w:spacing w:line="360" w:lineRule="auto"/>
        <w:ind w:left="21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.本项目的特定资格要求：</w:t>
      </w:r>
    </w:p>
    <w:p w:rsidR="004A34B8" w:rsidRDefault="004A34B8" w:rsidP="004A34B8">
      <w:pPr>
        <w:spacing w:line="360" w:lineRule="auto"/>
        <w:ind w:firstLineChars="100" w:firstLine="240"/>
        <w:rPr>
          <w:rFonts w:ascii="宋体" w:hAnsi="宋体"/>
          <w:iCs/>
          <w:sz w:val="24"/>
        </w:rPr>
      </w:pPr>
      <w:r>
        <w:rPr>
          <w:rFonts w:ascii="宋体" w:hAnsi="宋体"/>
          <w:iCs/>
          <w:sz w:val="24"/>
        </w:rPr>
        <w:t>1</w:t>
      </w:r>
      <w:r>
        <w:rPr>
          <w:rFonts w:ascii="宋体" w:hAnsi="宋体" w:hint="eastAsia"/>
          <w:iCs/>
          <w:sz w:val="24"/>
        </w:rPr>
        <w:t xml:space="preserve">）供应商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以投标截止当日采购人查询结果为准）； </w:t>
      </w:r>
    </w:p>
    <w:p w:rsidR="004A34B8" w:rsidRDefault="004A34B8" w:rsidP="004A34B8">
      <w:pPr>
        <w:spacing w:line="360" w:lineRule="auto"/>
        <w:ind w:firstLineChars="100" w:firstLine="240"/>
        <w:rPr>
          <w:rFonts w:ascii="宋体" w:hAnsi="宋体"/>
          <w:iCs/>
          <w:sz w:val="24"/>
        </w:rPr>
      </w:pPr>
      <w:r>
        <w:rPr>
          <w:rFonts w:ascii="宋体" w:hAnsi="宋体"/>
          <w:iCs/>
          <w:sz w:val="24"/>
        </w:rPr>
        <w:t>2</w:t>
      </w:r>
      <w:r>
        <w:rPr>
          <w:rFonts w:ascii="宋体" w:hAnsi="宋体" w:hint="eastAsia"/>
          <w:iCs/>
          <w:sz w:val="24"/>
        </w:rPr>
        <w:t>）其他如国家法律法规对市场准入有要求的还应符合相关规定。</w:t>
      </w:r>
    </w:p>
    <w:p w:rsidR="004A34B8" w:rsidRDefault="004A34B8" w:rsidP="004A34B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2" w:name="_Toc35393792"/>
      <w:bookmarkStart w:id="13" w:name="_Toc35393623"/>
      <w:r>
        <w:rPr>
          <w:rFonts w:ascii="宋体" w:hAnsi="宋体" w:cs="宋体" w:hint="eastAsia"/>
          <w:b/>
          <w:kern w:val="0"/>
          <w:sz w:val="24"/>
        </w:rPr>
        <w:t>三、获取采购文件</w:t>
      </w:r>
      <w:bookmarkEnd w:id="10"/>
      <w:bookmarkEnd w:id="11"/>
      <w:bookmarkEnd w:id="12"/>
      <w:bookmarkEnd w:id="13"/>
    </w:p>
    <w:p w:rsidR="004A34B8" w:rsidRDefault="004A34B8" w:rsidP="004A34B8">
      <w:pPr>
        <w:spacing w:line="360" w:lineRule="auto"/>
        <w:ind w:left="21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时间：</w:t>
      </w:r>
      <w:r>
        <w:rPr>
          <w:rFonts w:ascii="宋体" w:hAnsi="宋体" w:hint="eastAsia"/>
          <w:sz w:val="24"/>
          <w:szCs w:val="28"/>
          <w:u w:val="single"/>
        </w:rPr>
        <w:t>2</w:t>
      </w:r>
      <w:r>
        <w:rPr>
          <w:rFonts w:ascii="宋体" w:hAnsi="宋体"/>
          <w:sz w:val="24"/>
          <w:szCs w:val="28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szCs w:val="28"/>
          <w:u w:val="single"/>
        </w:rPr>
        <w:t>1</w:t>
      </w:r>
      <w:r>
        <w:rPr>
          <w:rFonts w:ascii="宋体" w:hAnsi="宋体"/>
          <w:sz w:val="24"/>
          <w:szCs w:val="28"/>
          <w:u w:val="single"/>
        </w:rPr>
        <w:t>1</w:t>
      </w:r>
      <w:r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szCs w:val="28"/>
          <w:u w:val="single"/>
        </w:rPr>
        <w:t>2</w:t>
      </w:r>
      <w:r>
        <w:rPr>
          <w:rFonts w:ascii="宋体" w:hAnsi="宋体"/>
          <w:sz w:val="24"/>
          <w:szCs w:val="28"/>
          <w:u w:val="single"/>
        </w:rPr>
        <w:t>3</w:t>
      </w:r>
      <w:r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hint="eastAsia"/>
          <w:sz w:val="24"/>
          <w:szCs w:val="28"/>
          <w:u w:val="single"/>
        </w:rPr>
        <w:t>2</w:t>
      </w:r>
      <w:r>
        <w:rPr>
          <w:rFonts w:ascii="宋体" w:hAnsi="宋体"/>
          <w:sz w:val="24"/>
          <w:szCs w:val="28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szCs w:val="28"/>
          <w:u w:val="single"/>
        </w:rPr>
        <w:t>1</w:t>
      </w:r>
      <w:r>
        <w:rPr>
          <w:rFonts w:ascii="宋体" w:hAnsi="宋体"/>
          <w:sz w:val="24"/>
          <w:szCs w:val="28"/>
          <w:u w:val="single"/>
        </w:rPr>
        <w:t>1</w:t>
      </w:r>
      <w:r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szCs w:val="28"/>
          <w:u w:val="single"/>
        </w:rPr>
        <w:t>2</w:t>
      </w:r>
      <w:r>
        <w:rPr>
          <w:rFonts w:ascii="宋体" w:hAnsi="宋体"/>
          <w:sz w:val="24"/>
          <w:szCs w:val="28"/>
          <w:u w:val="single"/>
        </w:rPr>
        <w:t>7</w:t>
      </w:r>
      <w:r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kern w:val="0"/>
          <w:sz w:val="24"/>
          <w:lang w:val="hr-HR"/>
        </w:rPr>
        <w:t>每天上午</w:t>
      </w:r>
      <w:r>
        <w:rPr>
          <w:rFonts w:ascii="宋体" w:hAnsi="宋体" w:cs="宋体" w:hint="eastAsia"/>
          <w:kern w:val="0"/>
          <w:sz w:val="24"/>
          <w:u w:val="single"/>
        </w:rPr>
        <w:t>9</w:t>
      </w:r>
      <w:r>
        <w:rPr>
          <w:rFonts w:ascii="宋体" w:hAnsi="宋体" w:cs="宋体" w:hint="eastAsia"/>
          <w:kern w:val="0"/>
          <w:sz w:val="24"/>
          <w:lang w:val="hr-HR"/>
        </w:rPr>
        <w:t>～</w:t>
      </w:r>
      <w:r>
        <w:rPr>
          <w:rFonts w:ascii="宋体" w:hAnsi="宋体" w:cs="宋体" w:hint="eastAsia"/>
          <w:kern w:val="0"/>
          <w:sz w:val="24"/>
          <w:u w:val="single"/>
        </w:rPr>
        <w:t>12</w:t>
      </w:r>
      <w:r>
        <w:rPr>
          <w:rFonts w:ascii="宋体" w:hAnsi="宋体" w:cs="宋体" w:hint="eastAsia"/>
          <w:kern w:val="0"/>
          <w:sz w:val="24"/>
          <w:lang w:val="hr-HR"/>
        </w:rPr>
        <w:t>、下午</w:t>
      </w:r>
      <w:r>
        <w:rPr>
          <w:rFonts w:ascii="宋体" w:hAnsi="宋体" w:cs="宋体" w:hint="eastAsia"/>
          <w:kern w:val="0"/>
          <w:sz w:val="24"/>
          <w:u w:val="single"/>
        </w:rPr>
        <w:t>14</w:t>
      </w:r>
      <w:r>
        <w:rPr>
          <w:rFonts w:ascii="宋体" w:hAnsi="宋体" w:cs="宋体" w:hint="eastAsia"/>
          <w:kern w:val="0"/>
          <w:sz w:val="24"/>
          <w:lang w:val="hr-HR"/>
        </w:rPr>
        <w:t>～</w:t>
      </w:r>
      <w:r>
        <w:rPr>
          <w:rFonts w:ascii="宋体" w:hAnsi="宋体" w:cs="宋体" w:hint="eastAsia"/>
          <w:kern w:val="0"/>
          <w:sz w:val="24"/>
          <w:u w:val="single"/>
        </w:rPr>
        <w:t>17</w:t>
      </w:r>
      <w:r>
        <w:rPr>
          <w:rFonts w:ascii="宋体" w:hAnsi="宋体" w:cs="宋体" w:hint="eastAsia"/>
          <w:sz w:val="24"/>
        </w:rPr>
        <w:t>（北京时间，</w:t>
      </w:r>
      <w:r>
        <w:rPr>
          <w:rFonts w:ascii="宋体" w:hAnsi="宋体" w:cs="宋体"/>
          <w:sz w:val="24"/>
        </w:rPr>
        <w:t>法定节假日</w:t>
      </w:r>
      <w:r>
        <w:rPr>
          <w:rFonts w:ascii="宋体" w:hAnsi="宋体" w:cs="宋体" w:hint="eastAsia"/>
          <w:kern w:val="0"/>
          <w:sz w:val="24"/>
          <w:lang w:val="hr-HR"/>
        </w:rPr>
        <w:t>以及休息日（周六周日）</w:t>
      </w:r>
      <w:r>
        <w:rPr>
          <w:rFonts w:ascii="宋体" w:hAnsi="宋体" w:cs="宋体" w:hint="eastAsia"/>
          <w:sz w:val="24"/>
        </w:rPr>
        <w:t>除外）</w:t>
      </w:r>
    </w:p>
    <w:p w:rsidR="004A34B8" w:rsidRDefault="004A34B8" w:rsidP="004A34B8">
      <w:pPr>
        <w:widowControl/>
        <w:spacing w:line="360" w:lineRule="auto"/>
        <w:ind w:left="482" w:hangingChars="200" w:hanging="482"/>
        <w:rPr>
          <w:rFonts w:ascii="宋体" w:hAnsi="宋体" w:cs="宋体"/>
          <w:b/>
          <w:kern w:val="0"/>
          <w:sz w:val="24"/>
        </w:rPr>
      </w:pPr>
      <w:r w:rsidRPr="00176FC6">
        <w:rPr>
          <w:rFonts w:ascii="宋体" w:hAnsi="宋体" w:cs="宋体" w:hint="eastAsia"/>
          <w:b/>
          <w:sz w:val="24"/>
        </w:rPr>
        <w:t>方式：</w:t>
      </w:r>
      <w:r w:rsidRPr="00176FC6">
        <w:rPr>
          <w:rFonts w:ascii="宋体" w:hAnsi="宋体" w:cs="宋体" w:hint="eastAsia"/>
          <w:b/>
          <w:kern w:val="0"/>
          <w:sz w:val="24"/>
          <w:u w:val="single"/>
        </w:rPr>
        <w:t>网上获取。符合资格的供应商应当在获取时间内将相关资料发送至716256880@qq.com，提供资格证明材料及以下材料</w:t>
      </w:r>
      <w:proofErr w:type="gramStart"/>
      <w:r w:rsidRPr="00176FC6">
        <w:rPr>
          <w:rFonts w:ascii="宋体" w:hAnsi="宋体" w:cs="宋体" w:hint="eastAsia"/>
          <w:b/>
          <w:kern w:val="0"/>
          <w:sz w:val="24"/>
          <w:u w:val="single"/>
        </w:rPr>
        <w:t>领取磋商</w:t>
      </w:r>
      <w:proofErr w:type="gramEnd"/>
      <w:r w:rsidRPr="00176FC6">
        <w:rPr>
          <w:rFonts w:ascii="宋体" w:hAnsi="宋体" w:cs="宋体" w:hint="eastAsia"/>
          <w:b/>
          <w:kern w:val="0"/>
          <w:sz w:val="24"/>
          <w:u w:val="single"/>
        </w:rPr>
        <w:t>文件。</w:t>
      </w:r>
    </w:p>
    <w:p w:rsidR="004A34B8" w:rsidRDefault="004A34B8" w:rsidP="004A34B8">
      <w:pPr>
        <w:widowControl/>
        <w:spacing w:line="360" w:lineRule="auto"/>
        <w:ind w:left="210"/>
        <w:jc w:val="left"/>
        <w:rPr>
          <w:rFonts w:ascii="宋体" w:hAnsi="宋体" w:cs="宋体"/>
          <w:kern w:val="0"/>
          <w:sz w:val="24"/>
          <w:lang w:val="hr-HR"/>
        </w:rPr>
      </w:pPr>
      <w:r>
        <w:rPr>
          <w:rFonts w:ascii="宋体" w:hAnsi="宋体" w:cs="宋体" w:hint="eastAsia"/>
          <w:kern w:val="0"/>
          <w:sz w:val="24"/>
        </w:rPr>
        <w:t>1.供应商为法人或者其他组织的，需提供单位介绍信（或法人授权委托书）、经办人身份证明</w:t>
      </w:r>
      <w:r>
        <w:rPr>
          <w:rFonts w:ascii="宋体" w:hAnsi="宋体" w:cs="宋体" w:hint="eastAsia"/>
          <w:kern w:val="0"/>
          <w:sz w:val="24"/>
          <w:lang w:val="hr-HR"/>
        </w:rPr>
        <w:t>。</w:t>
      </w:r>
    </w:p>
    <w:p w:rsidR="004A34B8" w:rsidRDefault="004A34B8" w:rsidP="004A34B8">
      <w:pPr>
        <w:widowControl/>
        <w:spacing w:line="360" w:lineRule="auto"/>
        <w:ind w:left="210"/>
        <w:jc w:val="left"/>
        <w:rPr>
          <w:rFonts w:ascii="宋体" w:hAnsi="宋体" w:cs="宋体"/>
          <w:kern w:val="0"/>
          <w:sz w:val="24"/>
          <w:lang w:val="hr-HR"/>
        </w:rPr>
      </w:pPr>
      <w:r>
        <w:rPr>
          <w:rFonts w:ascii="宋体" w:hAnsi="宋体" w:cs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  <w:lang w:val="hr-HR"/>
        </w:rPr>
        <w:t>供应商为自然人的只需提供本人身份证明。</w:t>
      </w:r>
    </w:p>
    <w:p w:rsidR="004A34B8" w:rsidRDefault="004A34B8" w:rsidP="004A34B8">
      <w:pPr>
        <w:widowControl/>
        <w:spacing w:line="360" w:lineRule="auto"/>
        <w:ind w:left="21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>
        <w:rPr>
          <w:rFonts w:ascii="宋体" w:hAnsi="宋体" w:hint="eastAsia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磋商文件如需网上获取或邮寄的，请与工作人员联系。采购人对邮寄、电子文本传输过程中发生的迟交或遗失均不承担责任。</w:t>
      </w:r>
    </w:p>
    <w:p w:rsidR="004A34B8" w:rsidRDefault="004A34B8" w:rsidP="004A34B8">
      <w:pPr>
        <w:widowControl/>
        <w:spacing w:line="360" w:lineRule="auto"/>
        <w:ind w:left="21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《文件领取登记表》（格式附后）。</w:t>
      </w:r>
    </w:p>
    <w:p w:rsidR="004A34B8" w:rsidRDefault="004A34B8" w:rsidP="004A34B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4" w:name="_Toc35393793"/>
      <w:bookmarkStart w:id="15" w:name="_Toc35393624"/>
      <w:bookmarkStart w:id="16" w:name="_Toc28359005"/>
      <w:bookmarkStart w:id="17" w:name="_Toc28359082"/>
      <w:r>
        <w:rPr>
          <w:rFonts w:ascii="宋体" w:hAnsi="宋体" w:cs="宋体" w:hint="eastAsia"/>
          <w:b/>
          <w:kern w:val="0"/>
          <w:sz w:val="24"/>
        </w:rPr>
        <w:t>四、</w:t>
      </w:r>
      <w:bookmarkEnd w:id="14"/>
      <w:bookmarkEnd w:id="15"/>
      <w:bookmarkEnd w:id="16"/>
      <w:bookmarkEnd w:id="17"/>
      <w:r>
        <w:rPr>
          <w:rFonts w:ascii="宋体" w:hAnsi="宋体" w:cs="宋体" w:hint="eastAsia"/>
          <w:b/>
          <w:kern w:val="0"/>
          <w:sz w:val="24"/>
        </w:rPr>
        <w:t>响应文件提交</w:t>
      </w:r>
    </w:p>
    <w:p w:rsidR="004A34B8" w:rsidRDefault="004A34B8" w:rsidP="004A34B8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cs="宋体" w:hint="eastAsia"/>
          <w:kern w:val="0"/>
          <w:sz w:val="24"/>
          <w:lang w:val="hr-HR"/>
        </w:rPr>
        <w:t>（一）截止时间：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2</w:t>
      </w:r>
      <w:r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8</w:t>
      </w:r>
      <w:r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bCs/>
          <w:sz w:val="24"/>
          <w:u w:val="single"/>
        </w:rPr>
        <w:t>点</w:t>
      </w:r>
      <w:r>
        <w:rPr>
          <w:rFonts w:ascii="宋体" w:hAnsi="宋体" w:hint="eastAsia"/>
          <w:sz w:val="24"/>
          <w:u w:val="single"/>
        </w:rPr>
        <w:t>3</w:t>
      </w:r>
      <w:r>
        <w:rPr>
          <w:rFonts w:ascii="宋体" w:hAnsi="宋体"/>
          <w:sz w:val="24"/>
          <w:u w:val="single"/>
        </w:rPr>
        <w:t>0</w:t>
      </w:r>
      <w:r>
        <w:rPr>
          <w:rFonts w:ascii="宋体" w:hAnsi="宋体" w:hint="eastAsia"/>
          <w:bCs/>
          <w:sz w:val="24"/>
          <w:u w:val="single"/>
        </w:rPr>
        <w:t>分</w:t>
      </w:r>
      <w:r>
        <w:rPr>
          <w:rFonts w:ascii="宋体" w:hAnsi="宋体" w:hint="eastAsia"/>
          <w:bCs/>
          <w:sz w:val="24"/>
        </w:rPr>
        <w:t>（北京时间）</w:t>
      </w:r>
    </w:p>
    <w:p w:rsidR="004A34B8" w:rsidRDefault="004A34B8" w:rsidP="004A34B8"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lang w:val="hr-HR"/>
        </w:rPr>
        <w:t>（二）</w:t>
      </w:r>
      <w:r>
        <w:rPr>
          <w:rFonts w:ascii="宋体" w:hAnsi="宋体" w:hint="eastAsia"/>
          <w:sz w:val="24"/>
        </w:rPr>
        <w:t>地点：</w:t>
      </w:r>
      <w:r>
        <w:rPr>
          <w:rFonts w:ascii="宋体" w:hAnsi="宋体" w:hint="eastAsia"/>
          <w:sz w:val="24"/>
          <w:szCs w:val="28"/>
        </w:rPr>
        <w:t>武汉市江岸区惠济路48号1号楼5楼会议室</w:t>
      </w:r>
    </w:p>
    <w:p w:rsidR="004A34B8" w:rsidRDefault="004A34B8" w:rsidP="004A34B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五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开启</w:t>
      </w:r>
    </w:p>
    <w:p w:rsidR="004A34B8" w:rsidRDefault="004A34B8" w:rsidP="004A34B8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cs="宋体" w:hint="eastAsia"/>
          <w:kern w:val="0"/>
          <w:sz w:val="24"/>
          <w:lang w:val="hr-HR"/>
        </w:rPr>
        <w:lastRenderedPageBreak/>
        <w:t>（一）时间：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2</w:t>
      </w:r>
      <w:r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8</w:t>
      </w:r>
      <w:r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bCs/>
          <w:sz w:val="24"/>
          <w:u w:val="single"/>
        </w:rPr>
        <w:t>点</w:t>
      </w:r>
      <w:r>
        <w:rPr>
          <w:rFonts w:ascii="宋体" w:hAnsi="宋体" w:hint="eastAsia"/>
          <w:sz w:val="24"/>
          <w:u w:val="single"/>
        </w:rPr>
        <w:t>3</w:t>
      </w:r>
      <w:r>
        <w:rPr>
          <w:rFonts w:ascii="宋体" w:hAnsi="宋体"/>
          <w:sz w:val="24"/>
          <w:u w:val="single"/>
        </w:rPr>
        <w:t>0</w:t>
      </w:r>
      <w:r>
        <w:rPr>
          <w:rFonts w:ascii="宋体" w:hAnsi="宋体" w:hint="eastAsia"/>
          <w:bCs/>
          <w:sz w:val="24"/>
          <w:u w:val="single"/>
        </w:rPr>
        <w:t>分</w:t>
      </w:r>
      <w:r>
        <w:rPr>
          <w:rFonts w:ascii="宋体" w:hAnsi="宋体" w:hint="eastAsia"/>
          <w:bCs/>
          <w:sz w:val="24"/>
        </w:rPr>
        <w:t>（北京时间）</w:t>
      </w:r>
    </w:p>
    <w:p w:rsidR="004A34B8" w:rsidRDefault="004A34B8" w:rsidP="004A34B8">
      <w:pPr>
        <w:spacing w:line="360" w:lineRule="auto"/>
        <w:rPr>
          <w:rFonts w:ascii="宋体" w:hAnsi="宋体" w:cs="宋体"/>
          <w:kern w:val="0"/>
          <w:sz w:val="24"/>
          <w:lang w:val="hr-HR"/>
        </w:rPr>
      </w:pPr>
      <w:r>
        <w:rPr>
          <w:rFonts w:ascii="宋体" w:hAnsi="宋体" w:cs="宋体" w:hint="eastAsia"/>
          <w:kern w:val="0"/>
          <w:sz w:val="24"/>
          <w:lang w:val="hr-HR"/>
        </w:rPr>
        <w:t>（二）地点：武汉市江岸区惠济路48号1号楼5楼会议室</w:t>
      </w:r>
    </w:p>
    <w:p w:rsidR="004A34B8" w:rsidRDefault="004A34B8" w:rsidP="004A34B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8" w:name="_Toc35393625"/>
      <w:bookmarkStart w:id="19" w:name="_Toc28359084"/>
      <w:bookmarkStart w:id="20" w:name="_Toc35393794"/>
      <w:bookmarkStart w:id="21" w:name="_Toc28359007"/>
      <w:r>
        <w:rPr>
          <w:rFonts w:ascii="宋体" w:hAnsi="宋体" w:cs="宋体" w:hint="eastAsia"/>
          <w:b/>
          <w:kern w:val="0"/>
          <w:sz w:val="24"/>
        </w:rPr>
        <w:t>六、公告期限</w:t>
      </w:r>
      <w:bookmarkEnd w:id="18"/>
      <w:bookmarkEnd w:id="19"/>
      <w:bookmarkEnd w:id="20"/>
      <w:bookmarkEnd w:id="21"/>
    </w:p>
    <w:p w:rsidR="004A34B8" w:rsidRDefault="004A34B8" w:rsidP="004A34B8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自本公告发布之日起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个工作日。</w:t>
      </w:r>
    </w:p>
    <w:p w:rsidR="004A34B8" w:rsidRDefault="004A34B8" w:rsidP="004A34B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22" w:name="_Toc35393795"/>
      <w:bookmarkStart w:id="23" w:name="_Toc35393626"/>
      <w:r>
        <w:rPr>
          <w:rFonts w:ascii="宋体" w:hAnsi="宋体" w:cs="宋体" w:hint="eastAsia"/>
          <w:b/>
          <w:kern w:val="0"/>
          <w:sz w:val="24"/>
        </w:rPr>
        <w:t>七、其他补充事宜</w:t>
      </w:r>
      <w:bookmarkEnd w:id="22"/>
      <w:bookmarkEnd w:id="23"/>
    </w:p>
    <w:p w:rsidR="004A34B8" w:rsidRDefault="004A34B8" w:rsidP="004A34B8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t>1.本项目需落实的节能环保、中小微型企业扶持（</w:t>
      </w:r>
      <w:proofErr w:type="gramStart"/>
      <w:r>
        <w:rPr>
          <w:rFonts w:ascii="宋体" w:hAnsi="宋体"/>
          <w:bCs/>
          <w:sz w:val="24"/>
        </w:rPr>
        <w:t>含支持</w:t>
      </w:r>
      <w:proofErr w:type="gramEnd"/>
      <w:r>
        <w:rPr>
          <w:rFonts w:ascii="宋体" w:hAnsi="宋体"/>
          <w:bCs/>
          <w:sz w:val="24"/>
        </w:rPr>
        <w:t>监狱企业发展、促进残疾人就业）等相关政府采购政策详见磋商文件。</w:t>
      </w:r>
    </w:p>
    <w:p w:rsidR="004A34B8" w:rsidRDefault="004A34B8" w:rsidP="004A34B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24" w:name="_Toc28359008"/>
      <w:bookmarkStart w:id="25" w:name="_Toc35393627"/>
      <w:bookmarkStart w:id="26" w:name="_Toc35393796"/>
      <w:bookmarkStart w:id="27" w:name="_Toc28359085"/>
      <w:r>
        <w:rPr>
          <w:rFonts w:ascii="宋体" w:hAnsi="宋体" w:cs="宋体" w:hint="eastAsia"/>
          <w:b/>
          <w:kern w:val="0"/>
          <w:sz w:val="24"/>
        </w:rPr>
        <w:t>八、对本次招标提出询问，请按</w:t>
      </w:r>
      <w:r>
        <w:rPr>
          <w:rFonts w:ascii="宋体" w:hAnsi="宋体" w:cs="宋体"/>
          <w:b/>
          <w:kern w:val="0"/>
          <w:sz w:val="24"/>
        </w:rPr>
        <w:t>以下方式</w:t>
      </w:r>
      <w:r>
        <w:rPr>
          <w:rFonts w:ascii="宋体" w:hAnsi="宋体" w:cs="宋体" w:hint="eastAsia"/>
          <w:b/>
          <w:kern w:val="0"/>
          <w:sz w:val="24"/>
        </w:rPr>
        <w:t>联系。</w:t>
      </w:r>
      <w:bookmarkEnd w:id="24"/>
      <w:bookmarkEnd w:id="25"/>
      <w:bookmarkEnd w:id="26"/>
      <w:bookmarkEnd w:id="27"/>
    </w:p>
    <w:p w:rsidR="004A34B8" w:rsidRDefault="004A34B8" w:rsidP="004A34B8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1.采购人信息</w:t>
      </w:r>
    </w:p>
    <w:p w:rsidR="004A34B8" w:rsidRDefault="004A34B8" w:rsidP="004A34B8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sz w:val="24"/>
          <w:u w:val="single"/>
        </w:rPr>
        <w:t>武汉市肺科医院（武汉市结核病防治所）</w:t>
      </w:r>
    </w:p>
    <w:p w:rsidR="004A34B8" w:rsidRDefault="004A34B8" w:rsidP="004A34B8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sz w:val="24"/>
          <w:u w:val="single"/>
        </w:rPr>
        <w:t>湖北省武汉市硚口区宝丰路28号</w:t>
      </w:r>
    </w:p>
    <w:p w:rsidR="004A34B8" w:rsidRDefault="004A34B8" w:rsidP="004A34B8">
      <w:pPr>
        <w:widowControl/>
        <w:snapToGrid w:val="0"/>
        <w:spacing w:line="52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附件：《文件领取登记表》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244"/>
      </w:tblGrid>
      <w:tr w:rsidR="004A34B8" w:rsidTr="00A702F7">
        <w:trPr>
          <w:trHeight w:val="620"/>
          <w:jc w:val="center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B8" w:rsidRDefault="004A34B8" w:rsidP="00A702F7">
            <w:pPr>
              <w:widowControl/>
              <w:snapToGrid w:val="0"/>
              <w:spacing w:line="520" w:lineRule="exact"/>
              <w:ind w:firstLineChars="200" w:firstLine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文件领取登记表</w:t>
            </w:r>
          </w:p>
        </w:tc>
      </w:tr>
      <w:tr w:rsidR="004A34B8" w:rsidTr="00A702F7">
        <w:trPr>
          <w:trHeight w:val="619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B8" w:rsidRDefault="004A34B8" w:rsidP="00A702F7">
            <w:pPr>
              <w:widowControl/>
              <w:snapToGrid w:val="0"/>
              <w:spacing w:line="52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4A34B8" w:rsidTr="00A702F7">
        <w:trPr>
          <w:trHeight w:val="619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项目编号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B8" w:rsidRDefault="004A34B8" w:rsidP="00A702F7">
            <w:pPr>
              <w:widowControl/>
              <w:snapToGrid w:val="0"/>
              <w:spacing w:line="52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4A34B8" w:rsidTr="00A702F7">
        <w:trPr>
          <w:trHeight w:val="619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供应商名称（公章）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（填写完整的单位全称，必须与响应文件上的供应商名称一致）</w:t>
            </w:r>
          </w:p>
        </w:tc>
      </w:tr>
      <w:tr w:rsidR="004A34B8" w:rsidTr="00A702F7">
        <w:trPr>
          <w:trHeight w:val="734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包号</w:t>
            </w:r>
          </w:p>
          <w:p w:rsidR="004A34B8" w:rsidRDefault="004A34B8" w:rsidP="00A702F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（项目分包时填写）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（填写包号，变更或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放弃包号请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来函告知，放弃响应请来函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告知）</w:t>
            </w:r>
          </w:p>
        </w:tc>
        <w:bookmarkStart w:id="28" w:name="_GoBack"/>
        <w:bookmarkEnd w:id="28"/>
      </w:tr>
      <w:tr w:rsidR="004A34B8" w:rsidTr="00A702F7">
        <w:trPr>
          <w:trHeight w:val="619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授权代表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（填写联系人姓名）请填写一个固定联系人，变更请来函告知。</w:t>
            </w:r>
          </w:p>
        </w:tc>
      </w:tr>
      <w:tr w:rsidR="004A34B8" w:rsidTr="00A702F7">
        <w:trPr>
          <w:trHeight w:val="619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联系电话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B8" w:rsidRDefault="004A34B8" w:rsidP="00A702F7">
            <w:pPr>
              <w:widowControl/>
              <w:snapToGrid w:val="0"/>
              <w:spacing w:line="52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4A34B8" w:rsidTr="00A702F7">
        <w:trPr>
          <w:trHeight w:val="733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（填写联系人邮箱）</w:t>
            </w:r>
          </w:p>
          <w:p w:rsidR="004A34B8" w:rsidRDefault="004A34B8" w:rsidP="00A702F7"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有关文件我们会邮件发至您邮箱，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请收到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后注意回执。</w:t>
            </w:r>
          </w:p>
        </w:tc>
      </w:tr>
      <w:tr w:rsidR="004A34B8" w:rsidTr="00A702F7">
        <w:trPr>
          <w:trHeight w:val="733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领取</w:t>
            </w:r>
            <w:r>
              <w:rPr>
                <w:rFonts w:ascii="宋体" w:hAnsi="宋体"/>
                <w:bCs/>
                <w:sz w:val="24"/>
              </w:rPr>
              <w:t>时间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B8" w:rsidRDefault="004A34B8" w:rsidP="00A702F7"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4A34B8" w:rsidRDefault="004A34B8" w:rsidP="004A34B8">
      <w:pPr>
        <w:jc w:val="right"/>
        <w:rPr>
          <w:rFonts w:ascii="宋体" w:eastAsia="宋体" w:hAnsi="宋体"/>
          <w:sz w:val="24"/>
          <w:szCs w:val="24"/>
        </w:rPr>
      </w:pPr>
      <w:r w:rsidRPr="004A34B8">
        <w:rPr>
          <w:rFonts w:ascii="宋体" w:eastAsia="宋体" w:hAnsi="宋体" w:hint="eastAsia"/>
          <w:sz w:val="24"/>
          <w:szCs w:val="24"/>
        </w:rPr>
        <w:t>武汉市肺科医院（武汉市结核病防治所）</w:t>
      </w:r>
    </w:p>
    <w:p w:rsidR="004A34B8" w:rsidRPr="004A34B8" w:rsidRDefault="004A34B8" w:rsidP="004A34B8">
      <w:pPr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年11月20日</w:t>
      </w:r>
    </w:p>
    <w:sectPr w:rsidR="004A34B8" w:rsidRPr="004A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29"/>
    <w:rsid w:val="002133F6"/>
    <w:rsid w:val="004A34B8"/>
    <w:rsid w:val="005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1AEFE-F3FB-45E8-A0D1-CCE7A86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2020-11-20T11:52:00Z</dcterms:created>
  <dcterms:modified xsi:type="dcterms:W3CDTF">2020-11-20T11:53:00Z</dcterms:modified>
</cp:coreProperties>
</file>