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宋体" w:hAnsi="宋体" w:eastAsia="宋体"/>
          <w:b/>
          <w:sz w:val="36"/>
          <w:szCs w:val="28"/>
        </w:rPr>
      </w:pPr>
      <w:r>
        <w:rPr>
          <w:rFonts w:hint="eastAsia" w:ascii="宋体" w:hAnsi="宋体" w:eastAsia="宋体"/>
          <w:b/>
          <w:sz w:val="36"/>
          <w:szCs w:val="28"/>
        </w:rPr>
        <w:t>武汉市肺科医院（武汉市结核病防治所）胸腔镜手术器械采购项目</w:t>
      </w:r>
      <w:r>
        <w:rPr>
          <w:rFonts w:hint="eastAsia" w:ascii="宋体" w:hAnsi="宋体" w:eastAsia="宋体"/>
          <w:b/>
          <w:color w:val="000000" w:themeColor="text1"/>
          <w:sz w:val="36"/>
          <w:szCs w:val="28"/>
        </w:rPr>
        <w:t>成交</w:t>
      </w:r>
      <w:r>
        <w:rPr>
          <w:rFonts w:hint="eastAsia" w:ascii="宋体" w:hAnsi="宋体" w:eastAsia="宋体"/>
          <w:b/>
          <w:sz w:val="36"/>
          <w:szCs w:val="28"/>
        </w:rPr>
        <w:t>结果公告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b/>
          <w:sz w:val="24"/>
          <w:szCs w:val="24"/>
        </w:rPr>
        <w:t>一、项目编号：</w:t>
      </w:r>
      <w:r>
        <w:rPr>
          <w:rFonts w:ascii="宋体" w:hAnsi="宋体" w:eastAsia="宋体"/>
          <w:sz w:val="24"/>
          <w:szCs w:val="24"/>
          <w:u w:val="single"/>
        </w:rPr>
        <w:t>HBZCZB-2020-229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二</w:t>
      </w:r>
      <w:r>
        <w:rPr>
          <w:rFonts w:hint="eastAsia" w:ascii="宋体" w:hAnsi="宋体" w:eastAsia="宋体"/>
          <w:b/>
          <w:sz w:val="24"/>
          <w:szCs w:val="24"/>
        </w:rPr>
        <w:t>、项目名称：</w:t>
      </w:r>
      <w:r>
        <w:rPr>
          <w:rFonts w:hint="eastAsia" w:ascii="宋体" w:hAnsi="宋体" w:eastAsia="宋体"/>
          <w:sz w:val="24"/>
          <w:szCs w:val="24"/>
          <w:u w:val="single"/>
        </w:rPr>
        <w:t>武汉市肺科医院（武汉市结核病防治所）胸腔镜手术器械采购项目</w:t>
      </w:r>
    </w:p>
    <w:p>
      <w:pPr>
        <w:spacing w:line="360" w:lineRule="auto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三</w:t>
      </w:r>
      <w:r>
        <w:rPr>
          <w:rFonts w:hint="eastAsia" w:ascii="宋体" w:hAnsi="宋体" w:eastAsia="宋体"/>
          <w:b/>
          <w:sz w:val="24"/>
          <w:szCs w:val="24"/>
        </w:rPr>
        <w:t>、成交信息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（1）供应商名称：</w:t>
      </w:r>
      <w:r>
        <w:rPr>
          <w:rFonts w:hint="eastAsia" w:ascii="宋体" w:hAnsi="宋体" w:eastAsia="宋体"/>
          <w:sz w:val="24"/>
          <w:szCs w:val="24"/>
          <w:u w:val="single"/>
        </w:rPr>
        <w:t>武汉鑫瑞康德医疗科技发展有限公司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（2）供应商地址：</w:t>
      </w:r>
      <w:r>
        <w:rPr>
          <w:rFonts w:hint="eastAsia" w:ascii="宋体" w:hAnsi="宋体" w:eastAsia="宋体"/>
          <w:sz w:val="24"/>
          <w:szCs w:val="24"/>
          <w:u w:val="single"/>
        </w:rPr>
        <w:t>武汉市江汉区新华路408号4楼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（3）成交金额：</w:t>
      </w:r>
      <w:r>
        <w:rPr>
          <w:rFonts w:hint="eastAsia" w:ascii="宋体" w:hAnsi="宋体" w:eastAsia="宋体"/>
          <w:sz w:val="24"/>
          <w:szCs w:val="24"/>
          <w:u w:val="single"/>
        </w:rPr>
        <w:t>人民币壹拾肆万叁仟玖佰陆拾元整（¥：143，960元）</w:t>
      </w:r>
    </w:p>
    <w:p>
      <w:pPr>
        <w:spacing w:line="360" w:lineRule="auto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四、主要标的信息</w:t>
      </w:r>
    </w:p>
    <w:tbl>
      <w:tblPr>
        <w:tblStyle w:val="6"/>
        <w:tblW w:w="5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54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5549" w:type="dxa"/>
          </w:tcPr>
          <w:p>
            <w:pPr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名称：胸腔镜手术器械</w:t>
            </w:r>
          </w:p>
          <w:p>
            <w:pPr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品牌（如有）：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青狼、金钟等</w:t>
            </w:r>
          </w:p>
          <w:p>
            <w:pPr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规格型号：YZJ05-YS、YZH03-YS等</w:t>
            </w:r>
          </w:p>
          <w:p>
            <w:pPr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数量：一批</w:t>
            </w:r>
          </w:p>
          <w:p>
            <w:pPr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单价：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14.3960万元</w:t>
            </w:r>
          </w:p>
        </w:tc>
      </w:tr>
    </w:tbl>
    <w:p>
      <w:pPr>
        <w:spacing w:line="360" w:lineRule="auto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五、评审专家名单：</w:t>
      </w:r>
      <w:r>
        <w:rPr>
          <w:rFonts w:hint="eastAsia" w:ascii="宋体" w:hAnsi="宋体" w:eastAsia="宋体"/>
          <w:sz w:val="24"/>
          <w:szCs w:val="24"/>
          <w:u w:val="single"/>
        </w:rPr>
        <w:t>郑富强、胡远贵、宋宇</w:t>
      </w:r>
    </w:p>
    <w:p>
      <w:pPr>
        <w:spacing w:line="360" w:lineRule="auto"/>
        <w:jc w:val="left"/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六、代理服务收费标准及金额：</w:t>
      </w:r>
      <w:r>
        <w:rPr>
          <w:rFonts w:ascii="宋体" w:hAnsi="宋体" w:eastAsia="宋体" w:cs="Arial"/>
          <w:sz w:val="24"/>
          <w:szCs w:val="24"/>
        </w:rPr>
        <w:t>参照国家计委计价格[2002]1980号和发改办[2003]857号文件的规定（不足3000元按3000元计算）。</w:t>
      </w:r>
      <w:r>
        <w:rPr>
          <w:rFonts w:hint="eastAsia" w:ascii="宋体" w:hAnsi="宋体" w:eastAsia="宋体" w:cs="Arial"/>
          <w:sz w:val="24"/>
          <w:szCs w:val="24"/>
        </w:rPr>
        <w:t>（金额：</w:t>
      </w:r>
      <w:r>
        <w:rPr>
          <w:rFonts w:hint="eastAsia" w:ascii="宋体" w:hAnsi="宋体" w:eastAsia="宋体"/>
          <w:sz w:val="24"/>
          <w:szCs w:val="24"/>
          <w:u w:val="single"/>
        </w:rPr>
        <w:t>3</w:t>
      </w:r>
      <w:r>
        <w:rPr>
          <w:rFonts w:ascii="宋体" w:hAnsi="宋体" w:eastAsia="宋体"/>
          <w:sz w:val="24"/>
          <w:szCs w:val="24"/>
          <w:u w:val="single"/>
        </w:rPr>
        <w:t>000</w:t>
      </w:r>
      <w:r>
        <w:rPr>
          <w:rFonts w:hint="eastAsia" w:ascii="宋体" w:hAnsi="宋体" w:eastAsia="宋体"/>
          <w:sz w:val="24"/>
          <w:szCs w:val="24"/>
          <w:u w:val="single"/>
        </w:rPr>
        <w:t>元</w:t>
      </w:r>
      <w:r>
        <w:rPr>
          <w:rFonts w:hint="eastAsia" w:ascii="宋体" w:hAnsi="宋体" w:eastAsia="宋体" w:cs="Arial"/>
          <w:sz w:val="24"/>
          <w:szCs w:val="24"/>
        </w:rPr>
        <w:t>）</w:t>
      </w:r>
    </w:p>
    <w:p>
      <w:pPr>
        <w:spacing w:line="360" w:lineRule="auto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七、公告期限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自本公告发布之日起</w:t>
      </w:r>
      <w:r>
        <w:rPr>
          <w:rFonts w:ascii="宋体" w:hAnsi="宋体" w:eastAsia="宋体" w:cs="Arial"/>
          <w:sz w:val="24"/>
          <w:szCs w:val="24"/>
        </w:rPr>
        <w:t>1</w:t>
      </w:r>
      <w:r>
        <w:rPr>
          <w:rFonts w:hint="eastAsia" w:ascii="宋体" w:hAnsi="宋体" w:eastAsia="宋体" w:cs="Arial"/>
          <w:sz w:val="24"/>
          <w:szCs w:val="24"/>
        </w:rPr>
        <w:t>个工作日。</w:t>
      </w:r>
    </w:p>
    <w:p>
      <w:pPr>
        <w:spacing w:line="360" w:lineRule="auto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八、其他补充事宜</w:t>
      </w:r>
    </w:p>
    <w:p>
      <w:pPr>
        <w:spacing w:line="360" w:lineRule="auto"/>
        <w:ind w:firstLine="240" w:firstLineChars="1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各有关当事人对成交结果有异议的，可以在本公告发布之日起七个工作日内以书面形式向</w:t>
      </w:r>
      <w:r>
        <w:rPr>
          <w:rFonts w:hint="eastAsia" w:ascii="宋体" w:hAnsi="宋体"/>
          <w:sz w:val="24"/>
          <w:szCs w:val="24"/>
          <w:u w:val="single"/>
        </w:rPr>
        <w:t>湖北卓呈项目管理有限公司</w:t>
      </w:r>
      <w:r>
        <w:rPr>
          <w:rFonts w:hint="eastAsia" w:ascii="宋体" w:hAnsi="宋体"/>
          <w:sz w:val="24"/>
          <w:szCs w:val="24"/>
        </w:rPr>
        <w:t>提出质疑，逾期将不再受理。</w:t>
      </w:r>
    </w:p>
    <w:p>
      <w:pPr>
        <w:spacing w:line="360" w:lineRule="auto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九、凡对本次公告内容提出询问，请按以下方式联系。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1</w:t>
      </w:r>
      <w:r>
        <w:rPr>
          <w:rFonts w:ascii="宋体" w:hAnsi="宋体" w:eastAsia="宋体" w:cs="Arial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采购人信息：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名称：</w:t>
      </w:r>
      <w:r>
        <w:rPr>
          <w:rFonts w:hint="eastAsia" w:ascii="宋体" w:hAnsi="宋体" w:eastAsia="宋体"/>
          <w:sz w:val="24"/>
          <w:szCs w:val="24"/>
          <w:u w:val="single"/>
        </w:rPr>
        <w:t>武汉市肺科医院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地址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  <w:u w:val="single"/>
        </w:rPr>
        <w:t>湖北省武汉市硚口区宝丰路28号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联系方式：</w:t>
      </w:r>
      <w:r>
        <w:rPr>
          <w:rFonts w:ascii="宋体" w:hAnsi="宋体" w:eastAsia="宋体"/>
          <w:sz w:val="24"/>
          <w:szCs w:val="24"/>
          <w:u w:val="single"/>
        </w:rPr>
        <w:t>027-83638381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采购代理机构信息：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名称：</w:t>
      </w:r>
      <w:r>
        <w:rPr>
          <w:rFonts w:hint="eastAsia" w:ascii="宋体" w:hAnsi="宋体" w:eastAsia="宋体"/>
          <w:sz w:val="24"/>
          <w:szCs w:val="24"/>
          <w:u w:val="single"/>
        </w:rPr>
        <w:t>湖北卓呈项目管理有限公司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地址：</w:t>
      </w:r>
      <w:r>
        <w:rPr>
          <w:rFonts w:hint="eastAsia" w:ascii="宋体" w:hAnsi="宋体" w:eastAsia="宋体"/>
          <w:sz w:val="24"/>
          <w:szCs w:val="24"/>
          <w:u w:val="single"/>
        </w:rPr>
        <w:t>武汉市江岸区惠济路48号1号楼5楼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电话：</w:t>
      </w:r>
      <w:r>
        <w:rPr>
          <w:rFonts w:ascii="宋体" w:hAnsi="宋体" w:eastAsia="宋体"/>
          <w:sz w:val="24"/>
          <w:szCs w:val="24"/>
          <w:u w:val="single"/>
        </w:rPr>
        <w:t>027-82751089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</w:t>
      </w:r>
      <w:r>
        <w:rPr>
          <w:rFonts w:hint="eastAsia" w:ascii="宋体" w:hAnsi="宋体" w:eastAsia="宋体"/>
          <w:sz w:val="24"/>
          <w:szCs w:val="24"/>
        </w:rPr>
        <w:t>项目联系方式：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项目联系人：</w:t>
      </w:r>
      <w:r>
        <w:rPr>
          <w:rFonts w:hint="eastAsia" w:ascii="宋体" w:hAnsi="宋体" w:eastAsia="宋体"/>
          <w:sz w:val="24"/>
          <w:szCs w:val="24"/>
          <w:u w:val="single"/>
        </w:rPr>
        <w:t>陈经理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电话：</w:t>
      </w:r>
      <w:r>
        <w:rPr>
          <w:rFonts w:ascii="宋体" w:hAnsi="宋体" w:eastAsia="宋体"/>
          <w:sz w:val="24"/>
          <w:szCs w:val="24"/>
          <w:u w:val="single"/>
        </w:rPr>
        <w:t>027-82751089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湖北卓呈项目管理有限公司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2020年10月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30</w:t>
      </w:r>
      <w:r>
        <w:rPr>
          <w:rFonts w:ascii="宋体" w:hAnsi="宋体" w:cs="宋体"/>
          <w:sz w:val="24"/>
          <w:szCs w:val="24"/>
        </w:rPr>
        <w:t>日</w:t>
      </w:r>
    </w:p>
    <w:p>
      <w:pPr>
        <w:spacing w:line="276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ab/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664"/>
    <w:rsid w:val="000A4E64"/>
    <w:rsid w:val="000C0117"/>
    <w:rsid w:val="000F4C25"/>
    <w:rsid w:val="00106A7F"/>
    <w:rsid w:val="00110C0D"/>
    <w:rsid w:val="00124B20"/>
    <w:rsid w:val="0016721D"/>
    <w:rsid w:val="002148E1"/>
    <w:rsid w:val="003756B1"/>
    <w:rsid w:val="003828DC"/>
    <w:rsid w:val="004A0E32"/>
    <w:rsid w:val="004F706E"/>
    <w:rsid w:val="00503F3A"/>
    <w:rsid w:val="00517ED8"/>
    <w:rsid w:val="00540888"/>
    <w:rsid w:val="0062763D"/>
    <w:rsid w:val="006A129D"/>
    <w:rsid w:val="006B425B"/>
    <w:rsid w:val="006D6664"/>
    <w:rsid w:val="0073708F"/>
    <w:rsid w:val="00737C66"/>
    <w:rsid w:val="0076019D"/>
    <w:rsid w:val="00791C3C"/>
    <w:rsid w:val="007D39EF"/>
    <w:rsid w:val="0092419D"/>
    <w:rsid w:val="00967CD6"/>
    <w:rsid w:val="009941CC"/>
    <w:rsid w:val="009A32CA"/>
    <w:rsid w:val="009F5DD3"/>
    <w:rsid w:val="00A24E09"/>
    <w:rsid w:val="00A46DAB"/>
    <w:rsid w:val="00A776F3"/>
    <w:rsid w:val="00AE6CB6"/>
    <w:rsid w:val="00B42D37"/>
    <w:rsid w:val="00B9457A"/>
    <w:rsid w:val="00C60A2E"/>
    <w:rsid w:val="00C73FE3"/>
    <w:rsid w:val="00C77C46"/>
    <w:rsid w:val="00D14882"/>
    <w:rsid w:val="00D83C09"/>
    <w:rsid w:val="00DA4E23"/>
    <w:rsid w:val="00DA5305"/>
    <w:rsid w:val="00DA67A3"/>
    <w:rsid w:val="00E406E3"/>
    <w:rsid w:val="00E53611"/>
    <w:rsid w:val="00E85E81"/>
    <w:rsid w:val="34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582</Characters>
  <Lines>4</Lines>
  <Paragraphs>1</Paragraphs>
  <TotalTime>47</TotalTime>
  <ScaleCrop>false</ScaleCrop>
  <LinksUpToDate>false</LinksUpToDate>
  <CharactersWithSpaces>683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2019-04-12T08:46:00Z</dcterms:created>
  <dc:creator>hbzc</dc:creator>
  <cp:lastModifiedBy>小鱼儿whu乖乖</cp:lastModifiedBy>
  <cp:lastPrinted>2018-12-25T11:28:00Z</cp:lastPrinted>
  <dcterms:modified xsi:type="dcterms:W3CDTF">2020-10-30T09:36:49Z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